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81" w:rsidRPr="007D7C52" w:rsidRDefault="001D6CC5" w:rsidP="001D6CC5">
      <w:pPr>
        <w:ind w:left="1276"/>
        <w:jc w:val="center"/>
        <w:rPr>
          <w:rFonts w:ascii="Arial" w:hAnsi="Arial" w:cs="Arial"/>
          <w:b/>
          <w:sz w:val="24"/>
          <w:szCs w:val="24"/>
        </w:rPr>
      </w:pPr>
      <w:r>
        <w:rPr>
          <w:noProof/>
          <w:lang w:val="en-US"/>
        </w:rPr>
        <w:drawing>
          <wp:anchor distT="0" distB="0" distL="114300" distR="114300" simplePos="0" relativeHeight="251659264" behindDoc="0" locked="0" layoutInCell="1" allowOverlap="1" wp14:anchorId="4D10092B" wp14:editId="7B3C8E5C">
            <wp:simplePos x="0" y="0"/>
            <wp:positionH relativeFrom="margin">
              <wp:posOffset>-542925</wp:posOffset>
            </wp:positionH>
            <wp:positionV relativeFrom="paragraph">
              <wp:posOffset>-628650</wp:posOffset>
            </wp:positionV>
            <wp:extent cx="122339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39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FED">
        <w:rPr>
          <w:rFonts w:ascii="Arial" w:hAnsi="Arial" w:cs="Arial"/>
          <w:b/>
          <w:sz w:val="24"/>
          <w:szCs w:val="24"/>
        </w:rPr>
        <w:t xml:space="preserve">SHENSTONE LODGE SCHOOL </w:t>
      </w:r>
      <w:r w:rsidR="00063381" w:rsidRPr="007D7C52">
        <w:rPr>
          <w:rFonts w:ascii="Arial" w:hAnsi="Arial" w:cs="Arial"/>
          <w:b/>
          <w:sz w:val="24"/>
          <w:szCs w:val="24"/>
        </w:rPr>
        <w:t>Safeguarding and Child Protection Policy Covid-19 Addendum</w:t>
      </w:r>
    </w:p>
    <w:p w:rsidR="00E2694B" w:rsidRDefault="004175FD" w:rsidP="001D6CC5">
      <w:pPr>
        <w:ind w:left="1276"/>
        <w:jc w:val="center"/>
        <w:rPr>
          <w:rFonts w:ascii="Arial" w:hAnsi="Arial" w:cs="Arial"/>
          <w:sz w:val="24"/>
          <w:szCs w:val="24"/>
        </w:rPr>
      </w:pPr>
      <w:r w:rsidRPr="007D7C52">
        <w:rPr>
          <w:rFonts w:ascii="Arial" w:hAnsi="Arial" w:cs="Arial"/>
          <w:sz w:val="24"/>
          <w:szCs w:val="24"/>
        </w:rPr>
        <w:t>S</w:t>
      </w:r>
      <w:r w:rsidR="00533295" w:rsidRPr="007D7C52">
        <w:rPr>
          <w:rFonts w:ascii="Arial" w:hAnsi="Arial" w:cs="Arial"/>
          <w:sz w:val="24"/>
          <w:szCs w:val="24"/>
        </w:rPr>
        <w:t>chool Procedures</w:t>
      </w:r>
      <w:r w:rsidR="00E34698" w:rsidRPr="007D7C52">
        <w:rPr>
          <w:rFonts w:ascii="Arial" w:hAnsi="Arial" w:cs="Arial"/>
          <w:sz w:val="24"/>
          <w:szCs w:val="24"/>
        </w:rPr>
        <w:t xml:space="preserve"> adaptations for</w:t>
      </w:r>
      <w:r w:rsidR="00533295" w:rsidRPr="007D7C52">
        <w:rPr>
          <w:rFonts w:ascii="Arial" w:hAnsi="Arial" w:cs="Arial"/>
          <w:sz w:val="24"/>
          <w:szCs w:val="24"/>
        </w:rPr>
        <w:t xml:space="preserve"> Coronavirus Pandemic </w:t>
      </w:r>
    </w:p>
    <w:tbl>
      <w:tblPr>
        <w:tblStyle w:val="TableGrid"/>
        <w:tblW w:w="0" w:type="auto"/>
        <w:tblInd w:w="0" w:type="dxa"/>
        <w:tblLook w:val="04A0" w:firstRow="1" w:lastRow="0" w:firstColumn="1" w:lastColumn="0" w:noHBand="0" w:noVBand="1"/>
      </w:tblPr>
      <w:tblGrid>
        <w:gridCol w:w="7933"/>
        <w:gridCol w:w="1083"/>
      </w:tblGrid>
      <w:tr w:rsidR="007D7C52" w:rsidTr="007D7C52">
        <w:tc>
          <w:tcPr>
            <w:tcW w:w="7933" w:type="dxa"/>
          </w:tcPr>
          <w:p w:rsidR="007D7C52" w:rsidRDefault="007D7C52" w:rsidP="00533295">
            <w:pPr>
              <w:jc w:val="center"/>
              <w:rPr>
                <w:rFonts w:ascii="Arial" w:hAnsi="Arial" w:cs="Arial"/>
                <w:sz w:val="24"/>
                <w:szCs w:val="24"/>
              </w:rPr>
            </w:pPr>
            <w:r>
              <w:rPr>
                <w:rFonts w:ascii="Arial" w:hAnsi="Arial" w:cs="Arial"/>
                <w:sz w:val="24"/>
                <w:szCs w:val="24"/>
              </w:rPr>
              <w:t xml:space="preserve">Content: </w:t>
            </w:r>
          </w:p>
        </w:tc>
        <w:tc>
          <w:tcPr>
            <w:tcW w:w="1083" w:type="dxa"/>
          </w:tcPr>
          <w:p w:rsidR="007D7C52" w:rsidRDefault="007D7C52" w:rsidP="00533295">
            <w:pPr>
              <w:jc w:val="center"/>
              <w:rPr>
                <w:rFonts w:ascii="Arial" w:hAnsi="Arial" w:cs="Arial"/>
                <w:sz w:val="24"/>
                <w:szCs w:val="24"/>
              </w:rPr>
            </w:pPr>
            <w:r>
              <w:rPr>
                <w:rFonts w:ascii="Arial" w:hAnsi="Arial" w:cs="Arial"/>
                <w:sz w:val="24"/>
                <w:szCs w:val="24"/>
              </w:rPr>
              <w:t xml:space="preserve">Page </w:t>
            </w:r>
          </w:p>
        </w:tc>
      </w:tr>
      <w:tr w:rsidR="007D7C52" w:rsidTr="001D6CC5">
        <w:tc>
          <w:tcPr>
            <w:tcW w:w="7933" w:type="dxa"/>
            <w:vAlign w:val="center"/>
          </w:tcPr>
          <w:p w:rsidR="007D7C52" w:rsidRPr="000D0708" w:rsidRDefault="007D7C52" w:rsidP="000D0708">
            <w:pPr>
              <w:pStyle w:val="ListParagraph"/>
              <w:numPr>
                <w:ilvl w:val="0"/>
                <w:numId w:val="14"/>
              </w:numPr>
              <w:spacing w:line="240" w:lineRule="auto"/>
              <w:rPr>
                <w:rFonts w:cstheme="minorHAnsi"/>
                <w:sz w:val="24"/>
                <w:szCs w:val="24"/>
              </w:rPr>
            </w:pPr>
            <w:r w:rsidRPr="000D0708">
              <w:rPr>
                <w:rFonts w:ascii="Arial" w:eastAsia="Calibri" w:hAnsi="Arial" w:cs="Arial"/>
                <w:sz w:val="24"/>
                <w:szCs w:val="24"/>
              </w:rPr>
              <w:t>Scope and Purpose</w:t>
            </w:r>
            <w:r w:rsidRPr="000D0708">
              <w:rPr>
                <w:rFonts w:cstheme="minorHAnsi"/>
                <w:sz w:val="24"/>
                <w:szCs w:val="24"/>
              </w:rPr>
              <w:tab/>
            </w:r>
          </w:p>
          <w:p w:rsidR="000D0708" w:rsidRPr="000D0708" w:rsidRDefault="000D0708" w:rsidP="000D0708">
            <w:pPr>
              <w:pStyle w:val="ListParagraph"/>
              <w:spacing w:line="240" w:lineRule="auto"/>
              <w:rPr>
                <w:rFonts w:ascii="Arial" w:hAnsi="Arial" w:cs="Arial"/>
                <w:sz w:val="24"/>
                <w:szCs w:val="24"/>
              </w:rPr>
            </w:pPr>
          </w:p>
        </w:tc>
        <w:tc>
          <w:tcPr>
            <w:tcW w:w="1083" w:type="dxa"/>
            <w:vAlign w:val="center"/>
          </w:tcPr>
          <w:p w:rsidR="007D7C52" w:rsidRDefault="000D0708" w:rsidP="00533295">
            <w:pPr>
              <w:jc w:val="center"/>
              <w:rPr>
                <w:rFonts w:ascii="Arial" w:hAnsi="Arial" w:cs="Arial"/>
                <w:sz w:val="24"/>
                <w:szCs w:val="24"/>
              </w:rPr>
            </w:pPr>
            <w:r>
              <w:rPr>
                <w:rFonts w:ascii="Arial" w:hAnsi="Arial" w:cs="Arial"/>
                <w:sz w:val="24"/>
                <w:szCs w:val="24"/>
              </w:rPr>
              <w:t>2</w:t>
            </w:r>
          </w:p>
        </w:tc>
      </w:tr>
      <w:tr w:rsidR="007D7C52" w:rsidTr="001D6CC5">
        <w:tc>
          <w:tcPr>
            <w:tcW w:w="7933" w:type="dxa"/>
            <w:vAlign w:val="center"/>
          </w:tcPr>
          <w:p w:rsidR="007D7C52" w:rsidRPr="000D0708" w:rsidRDefault="007D7C52" w:rsidP="000D0708">
            <w:pPr>
              <w:pStyle w:val="ListParagraph"/>
              <w:numPr>
                <w:ilvl w:val="0"/>
                <w:numId w:val="14"/>
              </w:numPr>
              <w:spacing w:line="240" w:lineRule="auto"/>
              <w:rPr>
                <w:rFonts w:ascii="Arial" w:hAnsi="Arial" w:cs="Arial"/>
                <w:sz w:val="24"/>
                <w:szCs w:val="24"/>
              </w:rPr>
            </w:pPr>
            <w:r w:rsidRPr="000D0708">
              <w:rPr>
                <w:rFonts w:ascii="Arial" w:hAnsi="Arial" w:cs="Arial"/>
                <w:sz w:val="24"/>
                <w:szCs w:val="24"/>
              </w:rPr>
              <w:t>Links to other policies and procedures</w:t>
            </w:r>
          </w:p>
          <w:p w:rsidR="000D0708" w:rsidRPr="000D0708" w:rsidRDefault="000D0708" w:rsidP="000D0708">
            <w:pPr>
              <w:pStyle w:val="ListParagraph"/>
              <w:spacing w:line="240" w:lineRule="auto"/>
              <w:rPr>
                <w:rFonts w:ascii="Arial" w:hAnsi="Arial" w:cs="Arial"/>
                <w:sz w:val="24"/>
                <w:szCs w:val="24"/>
              </w:rPr>
            </w:pPr>
          </w:p>
        </w:tc>
        <w:tc>
          <w:tcPr>
            <w:tcW w:w="1083" w:type="dxa"/>
            <w:vAlign w:val="center"/>
          </w:tcPr>
          <w:p w:rsidR="007D7C52" w:rsidRDefault="007D7C52" w:rsidP="00533295">
            <w:pPr>
              <w:jc w:val="center"/>
              <w:rPr>
                <w:rFonts w:ascii="Arial" w:hAnsi="Arial" w:cs="Arial"/>
                <w:sz w:val="24"/>
                <w:szCs w:val="24"/>
              </w:rPr>
            </w:pPr>
            <w:r>
              <w:rPr>
                <w:rFonts w:ascii="Arial" w:hAnsi="Arial" w:cs="Arial"/>
                <w:sz w:val="24"/>
                <w:szCs w:val="24"/>
              </w:rPr>
              <w:t>2</w:t>
            </w:r>
          </w:p>
        </w:tc>
      </w:tr>
      <w:tr w:rsidR="007D7C52" w:rsidTr="001D6CC5">
        <w:tc>
          <w:tcPr>
            <w:tcW w:w="7933" w:type="dxa"/>
            <w:vAlign w:val="center"/>
          </w:tcPr>
          <w:p w:rsidR="000D0708" w:rsidRPr="000D0708" w:rsidRDefault="003F445F" w:rsidP="000D0708">
            <w:pPr>
              <w:pStyle w:val="ListParagraph"/>
              <w:numPr>
                <w:ilvl w:val="0"/>
                <w:numId w:val="14"/>
              </w:numPr>
              <w:spacing w:after="120" w:line="240" w:lineRule="auto"/>
              <w:rPr>
                <w:rFonts w:ascii="Arial" w:eastAsia="MS Mincho" w:hAnsi="Arial" w:cs="Arial"/>
                <w:sz w:val="24"/>
                <w:szCs w:val="24"/>
                <w:lang w:val="en-US"/>
              </w:rPr>
            </w:pPr>
            <w:r w:rsidRPr="000D0708">
              <w:rPr>
                <w:rFonts w:ascii="Arial" w:eastAsia="MS Mincho" w:hAnsi="Arial" w:cs="Arial"/>
                <w:sz w:val="24"/>
                <w:szCs w:val="24"/>
                <w:lang w:val="en-US"/>
              </w:rPr>
              <w:t>Designated Safeguarding Lead and Deputies</w:t>
            </w:r>
          </w:p>
          <w:p w:rsidR="007D7C52" w:rsidRPr="000D0708" w:rsidRDefault="007D7C52" w:rsidP="000D0708">
            <w:pPr>
              <w:rPr>
                <w:rFonts w:ascii="Arial" w:hAnsi="Arial" w:cs="Arial"/>
                <w:sz w:val="24"/>
                <w:szCs w:val="24"/>
              </w:rPr>
            </w:pPr>
          </w:p>
        </w:tc>
        <w:tc>
          <w:tcPr>
            <w:tcW w:w="1083" w:type="dxa"/>
            <w:vAlign w:val="center"/>
          </w:tcPr>
          <w:p w:rsidR="007D7C52" w:rsidRDefault="003F445F" w:rsidP="00533295">
            <w:pPr>
              <w:jc w:val="center"/>
              <w:rPr>
                <w:rFonts w:ascii="Arial" w:hAnsi="Arial" w:cs="Arial"/>
                <w:sz w:val="24"/>
                <w:szCs w:val="24"/>
              </w:rPr>
            </w:pPr>
            <w:r>
              <w:rPr>
                <w:rFonts w:ascii="Arial" w:hAnsi="Arial" w:cs="Arial"/>
                <w:sz w:val="24"/>
                <w:szCs w:val="24"/>
              </w:rPr>
              <w:t>3</w:t>
            </w:r>
          </w:p>
        </w:tc>
      </w:tr>
      <w:tr w:rsidR="007D7C52" w:rsidTr="001D6CC5">
        <w:tc>
          <w:tcPr>
            <w:tcW w:w="7933" w:type="dxa"/>
            <w:vAlign w:val="center"/>
          </w:tcPr>
          <w:p w:rsidR="007D7C52" w:rsidRDefault="004C0D99" w:rsidP="000D0708">
            <w:pPr>
              <w:pStyle w:val="ListParagraph"/>
              <w:numPr>
                <w:ilvl w:val="0"/>
                <w:numId w:val="14"/>
              </w:numPr>
              <w:spacing w:after="120" w:line="240" w:lineRule="auto"/>
              <w:rPr>
                <w:rFonts w:ascii="Arial" w:eastAsia="MS Mincho" w:hAnsi="Arial" w:cs="Arial"/>
                <w:sz w:val="24"/>
                <w:szCs w:val="24"/>
                <w:lang w:val="en-US"/>
              </w:rPr>
            </w:pPr>
            <w:r w:rsidRPr="000D0708">
              <w:rPr>
                <w:rFonts w:ascii="Arial" w:eastAsia="MS Mincho" w:hAnsi="Arial" w:cs="Arial"/>
                <w:sz w:val="24"/>
                <w:szCs w:val="24"/>
                <w:lang w:val="en-US"/>
              </w:rPr>
              <w:t xml:space="preserve">Vulnerable Children and Young People </w:t>
            </w:r>
          </w:p>
          <w:p w:rsidR="000D0708" w:rsidRPr="000D0708" w:rsidRDefault="000D0708" w:rsidP="000D0708">
            <w:pPr>
              <w:pStyle w:val="ListParagraph"/>
              <w:spacing w:after="120" w:line="240" w:lineRule="auto"/>
              <w:rPr>
                <w:rFonts w:ascii="Arial" w:eastAsia="MS Mincho" w:hAnsi="Arial" w:cs="Arial"/>
                <w:sz w:val="24"/>
                <w:szCs w:val="24"/>
                <w:lang w:val="en-US"/>
              </w:rPr>
            </w:pPr>
          </w:p>
        </w:tc>
        <w:tc>
          <w:tcPr>
            <w:tcW w:w="1083" w:type="dxa"/>
            <w:vAlign w:val="center"/>
          </w:tcPr>
          <w:p w:rsidR="007D7C52" w:rsidRDefault="004C0D99" w:rsidP="00533295">
            <w:pPr>
              <w:jc w:val="center"/>
              <w:rPr>
                <w:rFonts w:ascii="Arial" w:hAnsi="Arial" w:cs="Arial"/>
                <w:sz w:val="24"/>
                <w:szCs w:val="24"/>
              </w:rPr>
            </w:pPr>
            <w:r>
              <w:rPr>
                <w:rFonts w:ascii="Arial" w:hAnsi="Arial" w:cs="Arial"/>
                <w:sz w:val="24"/>
                <w:szCs w:val="24"/>
              </w:rPr>
              <w:t>3</w:t>
            </w:r>
          </w:p>
        </w:tc>
      </w:tr>
      <w:tr w:rsidR="007D7C52" w:rsidTr="001D6CC5">
        <w:tc>
          <w:tcPr>
            <w:tcW w:w="7933" w:type="dxa"/>
            <w:vAlign w:val="center"/>
          </w:tcPr>
          <w:p w:rsidR="004C0D99" w:rsidRPr="000D0708" w:rsidRDefault="000D0708" w:rsidP="000D0708">
            <w:pPr>
              <w:spacing w:before="120" w:after="120"/>
              <w:outlineLvl w:val="0"/>
              <w:rPr>
                <w:rFonts w:ascii="Arial" w:eastAsia="Calibri" w:hAnsi="Arial" w:cs="Arial"/>
                <w:sz w:val="24"/>
                <w:szCs w:val="24"/>
              </w:rPr>
            </w:pPr>
            <w:r>
              <w:rPr>
                <w:rFonts w:ascii="Arial" w:eastAsia="Calibri" w:hAnsi="Arial" w:cs="Arial"/>
                <w:sz w:val="24"/>
                <w:szCs w:val="24"/>
              </w:rPr>
              <w:t xml:space="preserve">     </w:t>
            </w:r>
            <w:r w:rsidR="004C0D99" w:rsidRPr="000D0708">
              <w:rPr>
                <w:rFonts w:ascii="Arial" w:eastAsia="Calibri" w:hAnsi="Arial" w:cs="Arial"/>
                <w:sz w:val="24"/>
                <w:szCs w:val="24"/>
              </w:rPr>
              <w:t>5. Reporting concerns</w:t>
            </w:r>
          </w:p>
          <w:p w:rsidR="007D7C52" w:rsidRPr="000D0708" w:rsidRDefault="007D7C52" w:rsidP="000D0708">
            <w:pPr>
              <w:rPr>
                <w:rFonts w:ascii="Arial" w:hAnsi="Arial" w:cs="Arial"/>
                <w:sz w:val="24"/>
                <w:szCs w:val="24"/>
              </w:rPr>
            </w:pPr>
          </w:p>
        </w:tc>
        <w:tc>
          <w:tcPr>
            <w:tcW w:w="1083" w:type="dxa"/>
            <w:vAlign w:val="center"/>
          </w:tcPr>
          <w:p w:rsidR="007D7C52" w:rsidRDefault="004C0D99" w:rsidP="00533295">
            <w:pPr>
              <w:jc w:val="center"/>
              <w:rPr>
                <w:rFonts w:ascii="Arial" w:hAnsi="Arial" w:cs="Arial"/>
                <w:sz w:val="24"/>
                <w:szCs w:val="24"/>
              </w:rPr>
            </w:pPr>
            <w:r>
              <w:rPr>
                <w:rFonts w:ascii="Arial" w:hAnsi="Arial" w:cs="Arial"/>
                <w:sz w:val="24"/>
                <w:szCs w:val="24"/>
              </w:rPr>
              <w:t>4</w:t>
            </w:r>
          </w:p>
        </w:tc>
      </w:tr>
      <w:tr w:rsidR="007D7C52" w:rsidTr="001D6CC5">
        <w:tc>
          <w:tcPr>
            <w:tcW w:w="7933" w:type="dxa"/>
            <w:vAlign w:val="center"/>
          </w:tcPr>
          <w:p w:rsidR="004C0D99" w:rsidRPr="000D0708" w:rsidRDefault="000D0708" w:rsidP="000D0708">
            <w:pPr>
              <w:spacing w:before="120" w:after="120"/>
              <w:outlineLvl w:val="0"/>
              <w:rPr>
                <w:rFonts w:ascii="Arial" w:eastAsia="Calibri" w:hAnsi="Arial" w:cs="Arial"/>
                <w:sz w:val="24"/>
                <w:szCs w:val="24"/>
              </w:rPr>
            </w:pPr>
            <w:r>
              <w:rPr>
                <w:rFonts w:ascii="Arial" w:eastAsia="Calibri" w:hAnsi="Arial" w:cs="Arial"/>
                <w:sz w:val="24"/>
                <w:szCs w:val="24"/>
              </w:rPr>
              <w:t xml:space="preserve">     </w:t>
            </w:r>
            <w:r w:rsidR="004C0D99" w:rsidRPr="000D0708">
              <w:rPr>
                <w:rFonts w:ascii="Arial" w:eastAsia="Calibri" w:hAnsi="Arial" w:cs="Arial"/>
                <w:sz w:val="24"/>
                <w:szCs w:val="24"/>
              </w:rPr>
              <w:t>6. Working with other agencies</w:t>
            </w:r>
          </w:p>
          <w:p w:rsidR="007D7C52" w:rsidRPr="000D0708" w:rsidRDefault="007D7C52" w:rsidP="000D0708">
            <w:pPr>
              <w:rPr>
                <w:rFonts w:ascii="Arial" w:hAnsi="Arial" w:cs="Arial"/>
                <w:sz w:val="24"/>
                <w:szCs w:val="24"/>
              </w:rPr>
            </w:pPr>
          </w:p>
        </w:tc>
        <w:tc>
          <w:tcPr>
            <w:tcW w:w="1083" w:type="dxa"/>
            <w:vAlign w:val="center"/>
          </w:tcPr>
          <w:p w:rsidR="007D7C52" w:rsidRDefault="004C0D99" w:rsidP="00533295">
            <w:pPr>
              <w:jc w:val="center"/>
              <w:rPr>
                <w:rFonts w:ascii="Arial" w:hAnsi="Arial" w:cs="Arial"/>
                <w:sz w:val="24"/>
                <w:szCs w:val="24"/>
              </w:rPr>
            </w:pPr>
            <w:r>
              <w:rPr>
                <w:rFonts w:ascii="Arial" w:hAnsi="Arial" w:cs="Arial"/>
                <w:sz w:val="24"/>
                <w:szCs w:val="24"/>
              </w:rPr>
              <w:t>4</w:t>
            </w:r>
          </w:p>
        </w:tc>
      </w:tr>
      <w:tr w:rsidR="007D7C52" w:rsidTr="001D6CC5">
        <w:tc>
          <w:tcPr>
            <w:tcW w:w="7933" w:type="dxa"/>
            <w:vAlign w:val="center"/>
          </w:tcPr>
          <w:p w:rsidR="004C0D99" w:rsidRPr="000D0708" w:rsidRDefault="000D0708" w:rsidP="000D0708">
            <w:pPr>
              <w:spacing w:before="120" w:after="120"/>
              <w:outlineLvl w:val="0"/>
              <w:rPr>
                <w:rFonts w:ascii="Arial" w:eastAsia="Calibri" w:hAnsi="Arial" w:cs="Arial"/>
                <w:sz w:val="24"/>
                <w:szCs w:val="24"/>
              </w:rPr>
            </w:pPr>
            <w:r>
              <w:rPr>
                <w:rFonts w:ascii="Arial" w:eastAsia="Calibri" w:hAnsi="Arial" w:cs="Arial"/>
                <w:sz w:val="24"/>
                <w:szCs w:val="24"/>
              </w:rPr>
              <w:t xml:space="preserve">    </w:t>
            </w:r>
            <w:r w:rsidR="004C0D99" w:rsidRPr="000D0708">
              <w:rPr>
                <w:rFonts w:ascii="Arial" w:eastAsia="Calibri" w:hAnsi="Arial" w:cs="Arial"/>
                <w:sz w:val="24"/>
                <w:szCs w:val="24"/>
              </w:rPr>
              <w:t>7. Monitoring attendance</w:t>
            </w:r>
          </w:p>
          <w:p w:rsidR="007D7C52" w:rsidRPr="000D0708" w:rsidRDefault="007D7C52" w:rsidP="000D0708">
            <w:pPr>
              <w:rPr>
                <w:rFonts w:ascii="Arial" w:hAnsi="Arial" w:cs="Arial"/>
                <w:sz w:val="24"/>
                <w:szCs w:val="24"/>
              </w:rPr>
            </w:pPr>
          </w:p>
        </w:tc>
        <w:tc>
          <w:tcPr>
            <w:tcW w:w="1083" w:type="dxa"/>
            <w:vAlign w:val="center"/>
          </w:tcPr>
          <w:p w:rsidR="007D7C52" w:rsidRDefault="004C0D99" w:rsidP="00533295">
            <w:pPr>
              <w:jc w:val="center"/>
              <w:rPr>
                <w:rFonts w:ascii="Arial" w:hAnsi="Arial" w:cs="Arial"/>
                <w:sz w:val="24"/>
                <w:szCs w:val="24"/>
              </w:rPr>
            </w:pPr>
            <w:r>
              <w:rPr>
                <w:rFonts w:ascii="Arial" w:hAnsi="Arial" w:cs="Arial"/>
                <w:sz w:val="24"/>
                <w:szCs w:val="24"/>
              </w:rPr>
              <w:t>5</w:t>
            </w:r>
          </w:p>
        </w:tc>
      </w:tr>
      <w:tr w:rsidR="007D7C52" w:rsidTr="001D6CC5">
        <w:tc>
          <w:tcPr>
            <w:tcW w:w="7933" w:type="dxa"/>
            <w:vAlign w:val="center"/>
          </w:tcPr>
          <w:p w:rsidR="004C0D99" w:rsidRPr="000D0708" w:rsidRDefault="000D0708" w:rsidP="000D0708">
            <w:pPr>
              <w:rPr>
                <w:rFonts w:ascii="Arial" w:hAnsi="Arial" w:cs="Arial"/>
                <w:sz w:val="24"/>
                <w:szCs w:val="24"/>
              </w:rPr>
            </w:pPr>
            <w:r>
              <w:rPr>
                <w:rFonts w:ascii="Arial" w:hAnsi="Arial" w:cs="Arial"/>
                <w:sz w:val="24"/>
                <w:szCs w:val="24"/>
              </w:rPr>
              <w:t xml:space="preserve">    </w:t>
            </w:r>
            <w:r w:rsidR="004C0D99" w:rsidRPr="000D0708">
              <w:rPr>
                <w:rFonts w:ascii="Arial" w:hAnsi="Arial" w:cs="Arial"/>
                <w:sz w:val="24"/>
                <w:szCs w:val="24"/>
              </w:rPr>
              <w:t>8. Online Safety</w:t>
            </w:r>
          </w:p>
          <w:p w:rsidR="007D7C52" w:rsidRPr="000D0708" w:rsidRDefault="007D7C52" w:rsidP="000D0708">
            <w:pPr>
              <w:rPr>
                <w:rFonts w:ascii="Arial" w:hAnsi="Arial" w:cs="Arial"/>
                <w:sz w:val="24"/>
                <w:szCs w:val="24"/>
              </w:rPr>
            </w:pPr>
          </w:p>
        </w:tc>
        <w:tc>
          <w:tcPr>
            <w:tcW w:w="1083" w:type="dxa"/>
            <w:vAlign w:val="center"/>
          </w:tcPr>
          <w:p w:rsidR="007D7C52" w:rsidRDefault="004C0D99" w:rsidP="00533295">
            <w:pPr>
              <w:jc w:val="center"/>
              <w:rPr>
                <w:rFonts w:ascii="Arial" w:hAnsi="Arial" w:cs="Arial"/>
                <w:sz w:val="24"/>
                <w:szCs w:val="24"/>
              </w:rPr>
            </w:pPr>
            <w:r>
              <w:rPr>
                <w:rFonts w:ascii="Arial" w:hAnsi="Arial" w:cs="Arial"/>
                <w:sz w:val="24"/>
                <w:szCs w:val="24"/>
              </w:rPr>
              <w:t>6</w:t>
            </w:r>
          </w:p>
        </w:tc>
      </w:tr>
      <w:tr w:rsidR="007D7C52" w:rsidTr="001D6CC5">
        <w:tc>
          <w:tcPr>
            <w:tcW w:w="7933" w:type="dxa"/>
            <w:vAlign w:val="center"/>
          </w:tcPr>
          <w:p w:rsidR="004C0D99" w:rsidRPr="000D0708" w:rsidRDefault="000D0708" w:rsidP="000D0708">
            <w:pPr>
              <w:rPr>
                <w:rFonts w:ascii="Arial" w:hAnsi="Arial" w:cs="Arial"/>
                <w:sz w:val="24"/>
                <w:szCs w:val="24"/>
              </w:rPr>
            </w:pPr>
            <w:r>
              <w:rPr>
                <w:rFonts w:ascii="Arial" w:hAnsi="Arial" w:cs="Arial"/>
                <w:sz w:val="24"/>
                <w:szCs w:val="24"/>
              </w:rPr>
              <w:t xml:space="preserve">    </w:t>
            </w:r>
            <w:r w:rsidR="004C0D99" w:rsidRPr="000D0708">
              <w:rPr>
                <w:rFonts w:ascii="Arial" w:hAnsi="Arial" w:cs="Arial"/>
                <w:sz w:val="24"/>
                <w:szCs w:val="24"/>
              </w:rPr>
              <w:t xml:space="preserve">9. Peer on Peer Abuse </w:t>
            </w:r>
          </w:p>
          <w:p w:rsidR="007D7C52" w:rsidRPr="000D0708" w:rsidRDefault="007D7C52" w:rsidP="000D0708">
            <w:pPr>
              <w:rPr>
                <w:rFonts w:ascii="Arial" w:hAnsi="Arial" w:cs="Arial"/>
                <w:sz w:val="24"/>
                <w:szCs w:val="24"/>
              </w:rPr>
            </w:pPr>
          </w:p>
        </w:tc>
        <w:tc>
          <w:tcPr>
            <w:tcW w:w="1083" w:type="dxa"/>
            <w:vAlign w:val="center"/>
          </w:tcPr>
          <w:p w:rsidR="007D7C52" w:rsidRDefault="004C0D99" w:rsidP="00533295">
            <w:pPr>
              <w:jc w:val="center"/>
              <w:rPr>
                <w:rFonts w:ascii="Arial" w:hAnsi="Arial" w:cs="Arial"/>
                <w:sz w:val="24"/>
                <w:szCs w:val="24"/>
              </w:rPr>
            </w:pPr>
            <w:r>
              <w:rPr>
                <w:rFonts w:ascii="Arial" w:hAnsi="Arial" w:cs="Arial"/>
                <w:sz w:val="24"/>
                <w:szCs w:val="24"/>
              </w:rPr>
              <w:t>7</w:t>
            </w:r>
          </w:p>
        </w:tc>
      </w:tr>
      <w:tr w:rsidR="007D7C52" w:rsidTr="001D6CC5">
        <w:tc>
          <w:tcPr>
            <w:tcW w:w="7933" w:type="dxa"/>
            <w:vAlign w:val="center"/>
          </w:tcPr>
          <w:p w:rsidR="004C0D99" w:rsidRPr="000D0708" w:rsidRDefault="001D6CC5" w:rsidP="000D0708">
            <w:pPr>
              <w:spacing w:before="120" w:after="120"/>
              <w:outlineLvl w:val="0"/>
              <w:rPr>
                <w:rFonts w:ascii="Arial" w:eastAsia="Calibri" w:hAnsi="Arial" w:cs="Arial"/>
                <w:sz w:val="24"/>
                <w:szCs w:val="24"/>
              </w:rPr>
            </w:pPr>
            <w:r>
              <w:rPr>
                <w:rFonts w:ascii="Arial" w:eastAsia="MS Mincho" w:hAnsi="Arial" w:cs="Arial"/>
                <w:sz w:val="24"/>
                <w:szCs w:val="24"/>
              </w:rPr>
              <w:t xml:space="preserve">  </w:t>
            </w:r>
            <w:r w:rsidR="004C0D99" w:rsidRPr="000D0708">
              <w:rPr>
                <w:rFonts w:ascii="Arial" w:eastAsia="Calibri" w:hAnsi="Arial" w:cs="Arial"/>
                <w:sz w:val="24"/>
                <w:szCs w:val="24"/>
              </w:rPr>
              <w:t>10. Concerns about a staff member or volunteer</w:t>
            </w:r>
          </w:p>
          <w:p w:rsidR="007D7C52" w:rsidRPr="000D0708" w:rsidRDefault="007D7C52" w:rsidP="000D0708">
            <w:pPr>
              <w:rPr>
                <w:rFonts w:ascii="Arial" w:hAnsi="Arial" w:cs="Arial"/>
                <w:sz w:val="24"/>
                <w:szCs w:val="24"/>
              </w:rPr>
            </w:pPr>
          </w:p>
        </w:tc>
        <w:tc>
          <w:tcPr>
            <w:tcW w:w="1083" w:type="dxa"/>
            <w:vAlign w:val="center"/>
          </w:tcPr>
          <w:p w:rsidR="007D7C52" w:rsidRDefault="000D0708" w:rsidP="00533295">
            <w:pPr>
              <w:jc w:val="center"/>
              <w:rPr>
                <w:rFonts w:ascii="Arial" w:hAnsi="Arial" w:cs="Arial"/>
                <w:sz w:val="24"/>
                <w:szCs w:val="24"/>
              </w:rPr>
            </w:pPr>
            <w:r>
              <w:rPr>
                <w:rFonts w:ascii="Arial" w:hAnsi="Arial" w:cs="Arial"/>
                <w:sz w:val="24"/>
                <w:szCs w:val="24"/>
              </w:rPr>
              <w:t>7</w:t>
            </w:r>
          </w:p>
        </w:tc>
      </w:tr>
      <w:tr w:rsidR="007D7C52" w:rsidTr="001D6CC5">
        <w:tc>
          <w:tcPr>
            <w:tcW w:w="7933" w:type="dxa"/>
            <w:vAlign w:val="center"/>
          </w:tcPr>
          <w:p w:rsidR="004C0D99" w:rsidRPr="000D0708" w:rsidRDefault="001D6CC5" w:rsidP="000D0708">
            <w:pPr>
              <w:spacing w:before="120" w:after="120"/>
              <w:outlineLvl w:val="0"/>
              <w:rPr>
                <w:rFonts w:ascii="Arial" w:eastAsia="Calibri" w:hAnsi="Arial" w:cs="Arial"/>
                <w:sz w:val="24"/>
                <w:szCs w:val="24"/>
              </w:rPr>
            </w:pPr>
            <w:r>
              <w:rPr>
                <w:rFonts w:ascii="Arial" w:eastAsia="Calibri" w:hAnsi="Arial" w:cs="Arial"/>
                <w:sz w:val="24"/>
                <w:szCs w:val="24"/>
              </w:rPr>
              <w:t xml:space="preserve">  </w:t>
            </w:r>
            <w:r w:rsidR="004C0D99" w:rsidRPr="000D0708">
              <w:rPr>
                <w:rFonts w:ascii="Arial" w:eastAsia="Calibri" w:hAnsi="Arial" w:cs="Arial"/>
                <w:sz w:val="24"/>
                <w:szCs w:val="24"/>
              </w:rPr>
              <w:t>11. Mental health</w:t>
            </w:r>
          </w:p>
          <w:p w:rsidR="007D7C52" w:rsidRPr="000D0708" w:rsidRDefault="007D7C52" w:rsidP="000D0708">
            <w:pPr>
              <w:rPr>
                <w:rFonts w:ascii="Arial" w:hAnsi="Arial" w:cs="Arial"/>
                <w:sz w:val="24"/>
                <w:szCs w:val="24"/>
              </w:rPr>
            </w:pPr>
          </w:p>
        </w:tc>
        <w:tc>
          <w:tcPr>
            <w:tcW w:w="1083" w:type="dxa"/>
            <w:vAlign w:val="center"/>
          </w:tcPr>
          <w:p w:rsidR="007D7C52" w:rsidRDefault="000D0708" w:rsidP="00533295">
            <w:pPr>
              <w:jc w:val="center"/>
              <w:rPr>
                <w:rFonts w:ascii="Arial" w:hAnsi="Arial" w:cs="Arial"/>
                <w:sz w:val="24"/>
                <w:szCs w:val="24"/>
              </w:rPr>
            </w:pPr>
            <w:r>
              <w:rPr>
                <w:rFonts w:ascii="Arial" w:hAnsi="Arial" w:cs="Arial"/>
                <w:sz w:val="24"/>
                <w:szCs w:val="24"/>
              </w:rPr>
              <w:t>7</w:t>
            </w:r>
          </w:p>
        </w:tc>
      </w:tr>
      <w:tr w:rsidR="007D7C52" w:rsidTr="001D6CC5">
        <w:tc>
          <w:tcPr>
            <w:tcW w:w="7933" w:type="dxa"/>
            <w:vAlign w:val="center"/>
          </w:tcPr>
          <w:p w:rsidR="004C0D99" w:rsidRPr="000D0708" w:rsidRDefault="001D6CC5" w:rsidP="000D0708">
            <w:pPr>
              <w:spacing w:before="120" w:after="120"/>
              <w:outlineLvl w:val="0"/>
              <w:rPr>
                <w:rFonts w:ascii="Arial" w:eastAsia="Calibri" w:hAnsi="Arial" w:cs="Arial"/>
                <w:sz w:val="24"/>
                <w:szCs w:val="24"/>
              </w:rPr>
            </w:pPr>
            <w:r>
              <w:rPr>
                <w:rFonts w:ascii="Arial" w:eastAsia="MS Mincho" w:hAnsi="Arial" w:cs="Arial"/>
                <w:sz w:val="24"/>
                <w:szCs w:val="24"/>
                <w:lang w:val="en-US"/>
              </w:rPr>
              <w:t xml:space="preserve">  </w:t>
            </w:r>
            <w:r w:rsidR="004C0D99" w:rsidRPr="000D0708">
              <w:rPr>
                <w:rFonts w:ascii="Arial" w:eastAsia="Calibri" w:hAnsi="Arial" w:cs="Arial"/>
                <w:sz w:val="24"/>
                <w:szCs w:val="24"/>
              </w:rPr>
              <w:t>12. Staff recruitment, training and induction</w:t>
            </w:r>
          </w:p>
          <w:p w:rsidR="007D7C52" w:rsidRPr="000D0708" w:rsidRDefault="007D7C52" w:rsidP="000D0708">
            <w:pPr>
              <w:rPr>
                <w:rFonts w:ascii="Arial" w:hAnsi="Arial" w:cs="Arial"/>
                <w:sz w:val="24"/>
                <w:szCs w:val="24"/>
              </w:rPr>
            </w:pPr>
          </w:p>
        </w:tc>
        <w:tc>
          <w:tcPr>
            <w:tcW w:w="1083" w:type="dxa"/>
            <w:vAlign w:val="center"/>
          </w:tcPr>
          <w:p w:rsidR="007D7C52" w:rsidRDefault="000D0708" w:rsidP="00533295">
            <w:pPr>
              <w:jc w:val="center"/>
              <w:rPr>
                <w:rFonts w:ascii="Arial" w:hAnsi="Arial" w:cs="Arial"/>
                <w:sz w:val="24"/>
                <w:szCs w:val="24"/>
              </w:rPr>
            </w:pPr>
            <w:r>
              <w:rPr>
                <w:rFonts w:ascii="Arial" w:hAnsi="Arial" w:cs="Arial"/>
                <w:sz w:val="24"/>
                <w:szCs w:val="24"/>
              </w:rPr>
              <w:t>8</w:t>
            </w:r>
          </w:p>
        </w:tc>
      </w:tr>
      <w:tr w:rsidR="007D7C52" w:rsidTr="001D6CC5">
        <w:tc>
          <w:tcPr>
            <w:tcW w:w="7933" w:type="dxa"/>
            <w:vAlign w:val="center"/>
          </w:tcPr>
          <w:p w:rsidR="004C0D99" w:rsidRPr="000D0708" w:rsidRDefault="001D6CC5" w:rsidP="000D0708">
            <w:pPr>
              <w:rPr>
                <w:rFonts w:ascii="Arial" w:hAnsi="Arial" w:cs="Arial"/>
                <w:sz w:val="24"/>
                <w:szCs w:val="24"/>
              </w:rPr>
            </w:pPr>
            <w:r>
              <w:rPr>
                <w:rFonts w:ascii="Arial" w:hAnsi="Arial" w:cs="Arial"/>
                <w:sz w:val="24"/>
                <w:szCs w:val="24"/>
              </w:rPr>
              <w:t xml:space="preserve">  </w:t>
            </w:r>
            <w:r w:rsidR="004C0D99" w:rsidRPr="000D0708">
              <w:rPr>
                <w:rFonts w:ascii="Arial" w:hAnsi="Arial" w:cs="Arial"/>
                <w:sz w:val="24"/>
                <w:szCs w:val="24"/>
              </w:rPr>
              <w:t>13. Supporting children in school</w:t>
            </w:r>
          </w:p>
          <w:p w:rsidR="007D7C52" w:rsidRPr="000D0708" w:rsidRDefault="007D7C52" w:rsidP="000D0708">
            <w:pPr>
              <w:rPr>
                <w:rFonts w:ascii="Arial" w:hAnsi="Arial" w:cs="Arial"/>
                <w:sz w:val="24"/>
                <w:szCs w:val="24"/>
              </w:rPr>
            </w:pPr>
          </w:p>
        </w:tc>
        <w:tc>
          <w:tcPr>
            <w:tcW w:w="1083" w:type="dxa"/>
            <w:vAlign w:val="center"/>
          </w:tcPr>
          <w:p w:rsidR="007D7C52" w:rsidRDefault="000D0708" w:rsidP="00533295">
            <w:pPr>
              <w:jc w:val="center"/>
              <w:rPr>
                <w:rFonts w:ascii="Arial" w:hAnsi="Arial" w:cs="Arial"/>
                <w:sz w:val="24"/>
                <w:szCs w:val="24"/>
              </w:rPr>
            </w:pPr>
            <w:r>
              <w:rPr>
                <w:rFonts w:ascii="Arial" w:hAnsi="Arial" w:cs="Arial"/>
                <w:sz w:val="24"/>
                <w:szCs w:val="24"/>
              </w:rPr>
              <w:t>9</w:t>
            </w:r>
          </w:p>
        </w:tc>
      </w:tr>
      <w:tr w:rsidR="007D7C52" w:rsidTr="001D6CC5">
        <w:tc>
          <w:tcPr>
            <w:tcW w:w="7933" w:type="dxa"/>
            <w:vAlign w:val="center"/>
          </w:tcPr>
          <w:p w:rsidR="000D0708" w:rsidRPr="000D0708" w:rsidRDefault="001D6CC5" w:rsidP="000D0708">
            <w:pPr>
              <w:spacing w:before="120" w:after="120"/>
              <w:outlineLvl w:val="0"/>
              <w:rPr>
                <w:rFonts w:ascii="Arial" w:eastAsia="Calibri" w:hAnsi="Arial" w:cs="Arial"/>
                <w:sz w:val="24"/>
                <w:szCs w:val="24"/>
              </w:rPr>
            </w:pPr>
            <w:r>
              <w:rPr>
                <w:rFonts w:ascii="Arial" w:eastAsia="MS Mincho" w:hAnsi="Arial" w:cs="Arial"/>
                <w:sz w:val="24"/>
                <w:szCs w:val="24"/>
                <w:lang w:val="en-US"/>
              </w:rPr>
              <w:t xml:space="preserve">  </w:t>
            </w:r>
            <w:r w:rsidR="000D0708" w:rsidRPr="000D0708">
              <w:rPr>
                <w:rFonts w:ascii="Arial" w:eastAsia="Calibri" w:hAnsi="Arial" w:cs="Arial"/>
                <w:sz w:val="24"/>
                <w:szCs w:val="24"/>
              </w:rPr>
              <w:t>14. Children attending other settings</w:t>
            </w:r>
          </w:p>
          <w:p w:rsidR="007D7C52" w:rsidRPr="000D0708" w:rsidRDefault="007D7C52" w:rsidP="000D0708">
            <w:pPr>
              <w:rPr>
                <w:rFonts w:ascii="Arial" w:hAnsi="Arial" w:cs="Arial"/>
                <w:sz w:val="24"/>
                <w:szCs w:val="24"/>
              </w:rPr>
            </w:pPr>
          </w:p>
        </w:tc>
        <w:tc>
          <w:tcPr>
            <w:tcW w:w="1083" w:type="dxa"/>
            <w:vAlign w:val="center"/>
          </w:tcPr>
          <w:p w:rsidR="007D7C52" w:rsidRDefault="000D0708" w:rsidP="00533295">
            <w:pPr>
              <w:jc w:val="center"/>
              <w:rPr>
                <w:rFonts w:ascii="Arial" w:hAnsi="Arial" w:cs="Arial"/>
                <w:sz w:val="24"/>
                <w:szCs w:val="24"/>
              </w:rPr>
            </w:pPr>
            <w:r>
              <w:rPr>
                <w:rFonts w:ascii="Arial" w:hAnsi="Arial" w:cs="Arial"/>
                <w:sz w:val="24"/>
                <w:szCs w:val="24"/>
              </w:rPr>
              <w:t>9</w:t>
            </w:r>
          </w:p>
        </w:tc>
      </w:tr>
      <w:tr w:rsidR="007D7C52" w:rsidTr="001D6CC5">
        <w:tc>
          <w:tcPr>
            <w:tcW w:w="7933" w:type="dxa"/>
            <w:vAlign w:val="center"/>
          </w:tcPr>
          <w:p w:rsidR="000D0708" w:rsidRPr="000D0708" w:rsidRDefault="001D6CC5" w:rsidP="000D0708">
            <w:pPr>
              <w:spacing w:before="120" w:after="120"/>
              <w:outlineLvl w:val="0"/>
              <w:rPr>
                <w:rFonts w:ascii="Arial" w:eastAsia="Calibri" w:hAnsi="Arial" w:cs="Arial"/>
                <w:sz w:val="24"/>
                <w:szCs w:val="24"/>
              </w:rPr>
            </w:pPr>
            <w:r>
              <w:rPr>
                <w:rFonts w:ascii="Arial" w:eastAsia="Calibri" w:hAnsi="Arial" w:cs="Arial"/>
                <w:sz w:val="24"/>
                <w:szCs w:val="24"/>
              </w:rPr>
              <w:t xml:space="preserve">  </w:t>
            </w:r>
            <w:r w:rsidR="000D0708" w:rsidRPr="000D0708">
              <w:rPr>
                <w:rFonts w:ascii="Arial" w:eastAsia="Calibri" w:hAnsi="Arial" w:cs="Arial"/>
                <w:sz w:val="24"/>
                <w:szCs w:val="24"/>
              </w:rPr>
              <w:t>15. Monitoring arrangements</w:t>
            </w:r>
          </w:p>
          <w:p w:rsidR="007D7C52" w:rsidRPr="000D0708" w:rsidRDefault="007D7C52" w:rsidP="000D0708">
            <w:pPr>
              <w:rPr>
                <w:rFonts w:ascii="Arial" w:hAnsi="Arial" w:cs="Arial"/>
                <w:sz w:val="24"/>
                <w:szCs w:val="24"/>
              </w:rPr>
            </w:pPr>
          </w:p>
        </w:tc>
        <w:tc>
          <w:tcPr>
            <w:tcW w:w="1083" w:type="dxa"/>
            <w:vAlign w:val="center"/>
          </w:tcPr>
          <w:p w:rsidR="007D7C52" w:rsidRDefault="000D0708" w:rsidP="00533295">
            <w:pPr>
              <w:jc w:val="center"/>
              <w:rPr>
                <w:rFonts w:ascii="Arial" w:hAnsi="Arial" w:cs="Arial"/>
                <w:sz w:val="24"/>
                <w:szCs w:val="24"/>
              </w:rPr>
            </w:pPr>
            <w:r>
              <w:rPr>
                <w:rFonts w:ascii="Arial" w:hAnsi="Arial" w:cs="Arial"/>
                <w:sz w:val="24"/>
                <w:szCs w:val="24"/>
              </w:rPr>
              <w:t>9</w:t>
            </w:r>
          </w:p>
        </w:tc>
      </w:tr>
      <w:tr w:rsidR="000D0708" w:rsidTr="001D6CC5">
        <w:tc>
          <w:tcPr>
            <w:tcW w:w="7933" w:type="dxa"/>
            <w:vAlign w:val="center"/>
          </w:tcPr>
          <w:p w:rsidR="001D6CC5" w:rsidRDefault="001D6CC5" w:rsidP="000D0708">
            <w:pPr>
              <w:spacing w:before="100" w:beforeAutospacing="1" w:after="100" w:afterAutospacing="1"/>
              <w:outlineLvl w:val="3"/>
              <w:rPr>
                <w:rFonts w:ascii="Arial" w:eastAsia="Times New Roman" w:hAnsi="Arial" w:cs="Arial"/>
                <w:bCs/>
                <w:sz w:val="24"/>
                <w:szCs w:val="24"/>
                <w:lang w:val="en" w:eastAsia="en-GB"/>
              </w:rPr>
            </w:pPr>
            <w:r>
              <w:rPr>
                <w:rFonts w:ascii="Arial" w:eastAsia="Calibri" w:hAnsi="Arial" w:cs="Arial"/>
                <w:sz w:val="24"/>
                <w:szCs w:val="24"/>
              </w:rPr>
              <w:t xml:space="preserve">  </w:t>
            </w:r>
            <w:r w:rsidR="000D0708" w:rsidRPr="000D0708">
              <w:rPr>
                <w:rFonts w:ascii="Arial" w:eastAsia="Calibri" w:hAnsi="Arial" w:cs="Arial"/>
                <w:sz w:val="24"/>
                <w:szCs w:val="24"/>
              </w:rPr>
              <w:t xml:space="preserve">16. </w:t>
            </w:r>
            <w:r>
              <w:rPr>
                <w:rFonts w:ascii="Arial" w:eastAsia="Times New Roman" w:hAnsi="Arial" w:cs="Arial"/>
                <w:bCs/>
                <w:sz w:val="24"/>
                <w:szCs w:val="24"/>
                <w:lang w:val="en" w:eastAsia="en-GB"/>
              </w:rPr>
              <w:t>Further Help and Guidance</w:t>
            </w:r>
          </w:p>
          <w:p w:rsidR="001D6CC5" w:rsidRPr="000D0708" w:rsidRDefault="001D6CC5" w:rsidP="000D0708">
            <w:pPr>
              <w:spacing w:before="100" w:beforeAutospacing="1" w:after="100" w:afterAutospacing="1"/>
              <w:outlineLvl w:val="3"/>
              <w:rPr>
                <w:rFonts w:ascii="Arial" w:eastAsia="Times New Roman" w:hAnsi="Arial" w:cs="Arial"/>
                <w:bCs/>
                <w:sz w:val="24"/>
                <w:szCs w:val="24"/>
                <w:lang w:val="en" w:eastAsia="en-GB"/>
              </w:rPr>
            </w:pPr>
          </w:p>
        </w:tc>
        <w:tc>
          <w:tcPr>
            <w:tcW w:w="1083" w:type="dxa"/>
            <w:vAlign w:val="center"/>
          </w:tcPr>
          <w:p w:rsidR="000D0708" w:rsidRDefault="000D0708" w:rsidP="00533295">
            <w:pPr>
              <w:jc w:val="center"/>
              <w:rPr>
                <w:rFonts w:ascii="Arial" w:hAnsi="Arial" w:cs="Arial"/>
                <w:sz w:val="24"/>
                <w:szCs w:val="24"/>
              </w:rPr>
            </w:pPr>
            <w:r>
              <w:rPr>
                <w:rFonts w:ascii="Arial" w:hAnsi="Arial" w:cs="Arial"/>
                <w:sz w:val="24"/>
                <w:szCs w:val="24"/>
              </w:rPr>
              <w:t>10</w:t>
            </w:r>
          </w:p>
        </w:tc>
      </w:tr>
    </w:tbl>
    <w:p w:rsidR="007D7C52" w:rsidRDefault="007D7C52" w:rsidP="007D7C52">
      <w:pPr>
        <w:rPr>
          <w:rFonts w:cstheme="minorHAnsi"/>
          <w:b/>
          <w:sz w:val="24"/>
          <w:szCs w:val="24"/>
        </w:rPr>
      </w:pPr>
      <w:r>
        <w:rPr>
          <w:rFonts w:cstheme="minorHAnsi"/>
          <w:b/>
          <w:sz w:val="24"/>
          <w:szCs w:val="24"/>
        </w:rPr>
        <w:tab/>
        <w:t xml:space="preserve">                                                                  </w:t>
      </w:r>
    </w:p>
    <w:p w:rsidR="007D7C52" w:rsidRPr="007D7C52" w:rsidRDefault="007D7C52" w:rsidP="007D7C52">
      <w:pPr>
        <w:rPr>
          <w:rFonts w:ascii="Arial" w:hAnsi="Arial" w:cs="Arial"/>
          <w:b/>
          <w:sz w:val="28"/>
          <w:szCs w:val="28"/>
        </w:rPr>
      </w:pPr>
    </w:p>
    <w:p w:rsidR="004A72CF" w:rsidRPr="000D0708" w:rsidRDefault="004A72CF" w:rsidP="000D0708">
      <w:pPr>
        <w:rPr>
          <w:rFonts w:cstheme="minorHAnsi"/>
          <w:b/>
          <w:sz w:val="24"/>
          <w:szCs w:val="24"/>
          <w:u w:val="single"/>
        </w:rPr>
      </w:pPr>
      <w:bookmarkStart w:id="0" w:name="_Toc36638084"/>
      <w:bookmarkStart w:id="1" w:name="_Hlk36727887"/>
      <w:r w:rsidRPr="007D7C52">
        <w:rPr>
          <w:rFonts w:ascii="Arial" w:eastAsia="Calibri" w:hAnsi="Arial" w:cs="Arial"/>
          <w:b/>
          <w:sz w:val="28"/>
          <w:szCs w:val="28"/>
        </w:rPr>
        <w:t xml:space="preserve">1. Scope and </w:t>
      </w:r>
      <w:bookmarkEnd w:id="0"/>
      <w:r w:rsidR="00E34698" w:rsidRPr="007D7C52">
        <w:rPr>
          <w:rFonts w:ascii="Arial" w:eastAsia="Calibri" w:hAnsi="Arial" w:cs="Arial"/>
          <w:b/>
          <w:sz w:val="28"/>
          <w:szCs w:val="28"/>
        </w:rPr>
        <w:t>Purpose</w:t>
      </w:r>
    </w:p>
    <w:bookmarkEnd w:id="1"/>
    <w:p w:rsidR="00D243F1" w:rsidRPr="007D7C52" w:rsidRDefault="004A72CF" w:rsidP="00D243F1">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 xml:space="preserve">This addendum applies during the period of school closure due to COVID-19, and reflects updated advice from </w:t>
      </w:r>
      <w:r w:rsidR="004175FD" w:rsidRPr="007D7C52">
        <w:rPr>
          <w:rFonts w:ascii="Arial" w:eastAsia="MS Mincho" w:hAnsi="Arial" w:cs="Arial"/>
          <w:sz w:val="24"/>
          <w:szCs w:val="24"/>
          <w:lang w:val="en-US"/>
        </w:rPr>
        <w:t xml:space="preserve">Sandwell Children Safeguarding Partnership </w:t>
      </w:r>
      <w:r w:rsidR="00DE54ED" w:rsidRPr="007D7C52">
        <w:rPr>
          <w:rFonts w:ascii="Arial" w:eastAsia="MS Mincho" w:hAnsi="Arial" w:cs="Arial"/>
          <w:sz w:val="24"/>
          <w:szCs w:val="24"/>
          <w:lang w:val="en-US"/>
        </w:rPr>
        <w:t xml:space="preserve">(SCSP) </w:t>
      </w:r>
      <w:r w:rsidRPr="007D7C52">
        <w:rPr>
          <w:rFonts w:ascii="Arial" w:eastAsia="MS Mincho" w:hAnsi="Arial" w:cs="Arial"/>
          <w:sz w:val="24"/>
          <w:szCs w:val="24"/>
          <w:lang w:val="en-US"/>
        </w:rPr>
        <w:t>and</w:t>
      </w:r>
      <w:r w:rsidR="004175FD" w:rsidRPr="007D7C52">
        <w:rPr>
          <w:rFonts w:ascii="Arial" w:eastAsia="MS Mincho" w:hAnsi="Arial" w:cs="Arial"/>
          <w:sz w:val="24"/>
          <w:szCs w:val="24"/>
          <w:lang w:val="en-US"/>
        </w:rPr>
        <w:t xml:space="preserve"> Sandwell</w:t>
      </w:r>
      <w:r w:rsidR="00DE54ED" w:rsidRPr="007D7C52">
        <w:rPr>
          <w:rFonts w:ascii="Arial" w:eastAsia="MS Mincho" w:hAnsi="Arial" w:cs="Arial"/>
          <w:sz w:val="24"/>
          <w:szCs w:val="24"/>
          <w:lang w:val="en-US"/>
        </w:rPr>
        <w:t xml:space="preserve"> Local A</w:t>
      </w:r>
      <w:r w:rsidRPr="007D7C52">
        <w:rPr>
          <w:rFonts w:ascii="Arial" w:eastAsia="MS Mincho" w:hAnsi="Arial" w:cs="Arial"/>
          <w:sz w:val="24"/>
          <w:szCs w:val="24"/>
          <w:lang w:val="en-US"/>
        </w:rPr>
        <w:t>uthority (LA)</w:t>
      </w:r>
      <w:r w:rsidR="004175FD" w:rsidRPr="007D7C52">
        <w:rPr>
          <w:rFonts w:ascii="Arial" w:eastAsia="MS Mincho" w:hAnsi="Arial" w:cs="Arial"/>
          <w:sz w:val="24"/>
          <w:szCs w:val="24"/>
          <w:lang w:val="en-US"/>
        </w:rPr>
        <w:t xml:space="preserve">. </w:t>
      </w:r>
    </w:p>
    <w:p w:rsidR="00D243F1" w:rsidRPr="007D7C52" w:rsidRDefault="00D243F1" w:rsidP="00D243F1">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 xml:space="preserve">It sets out changes to our normal child protection policy in light of the Department for Education’s guidance </w:t>
      </w:r>
      <w:hyperlink r:id="rId9" w:history="1">
        <w:r w:rsidRPr="007D7C52">
          <w:rPr>
            <w:rFonts w:ascii="Arial" w:eastAsia="MS Mincho" w:hAnsi="Arial" w:cs="Arial"/>
            <w:color w:val="0072CC"/>
            <w:sz w:val="24"/>
            <w:szCs w:val="24"/>
            <w:u w:val="single"/>
            <w:lang w:val="en-US"/>
          </w:rPr>
          <w:t>Coronavirus: safeguarding in schools, colleges and other providers</w:t>
        </w:r>
      </w:hyperlink>
      <w:r w:rsidRPr="007D7C52">
        <w:rPr>
          <w:rFonts w:ascii="Arial" w:eastAsia="MS Mincho" w:hAnsi="Arial" w:cs="Arial"/>
          <w:sz w:val="24"/>
          <w:szCs w:val="24"/>
          <w:lang w:val="en-US"/>
        </w:rPr>
        <w:t>, and should be read in conjunction with that policy.</w:t>
      </w:r>
    </w:p>
    <w:p w:rsidR="00D243F1" w:rsidRPr="007D7C52" w:rsidRDefault="00D243F1" w:rsidP="00D243F1">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Unless covered here, our normal child protection policy continues to apply.</w:t>
      </w:r>
    </w:p>
    <w:p w:rsidR="00D243F1" w:rsidRPr="007D7C52" w:rsidRDefault="00D243F1" w:rsidP="00D243F1">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 xml:space="preserve">This addendum will be reviewed and revised as local and national advice and guidance is updated. </w:t>
      </w:r>
    </w:p>
    <w:p w:rsidR="00DE54ED" w:rsidRPr="007D7C52" w:rsidRDefault="00DE54ED" w:rsidP="00DE54ED">
      <w:pPr>
        <w:rPr>
          <w:rFonts w:ascii="Arial" w:eastAsia="Calibri" w:hAnsi="Arial" w:cs="Arial"/>
          <w:sz w:val="24"/>
          <w:szCs w:val="24"/>
        </w:rPr>
      </w:pPr>
      <w:r w:rsidRPr="007D7C52">
        <w:rPr>
          <w:rFonts w:ascii="Arial" w:eastAsia="Calibri" w:hAnsi="Arial" w:cs="Arial"/>
          <w:sz w:val="24"/>
          <w:szCs w:val="24"/>
        </w:rPr>
        <w:t xml:space="preserve">Safeguarding and promoting the welfare of children remains </w:t>
      </w:r>
      <w:r w:rsidRPr="007D7C52">
        <w:rPr>
          <w:rFonts w:ascii="Arial" w:eastAsia="Calibri" w:hAnsi="Arial" w:cs="Arial"/>
          <w:bCs/>
          <w:iCs/>
          <w:sz w:val="24"/>
          <w:szCs w:val="24"/>
        </w:rPr>
        <w:t>everyone’s responsibility and all staff have a role to play in safeguarding all of our pupils whether they are at home or in school during this time of ‘school closure’</w:t>
      </w:r>
      <w:r w:rsidRPr="007D7C52">
        <w:rPr>
          <w:rFonts w:ascii="Arial" w:eastAsia="Calibri" w:hAnsi="Arial" w:cs="Arial"/>
          <w:sz w:val="24"/>
          <w:szCs w:val="24"/>
        </w:rPr>
        <w:t xml:space="preserve">. At all times staff must consider what is in the best interests of the child. </w:t>
      </w:r>
    </w:p>
    <w:p w:rsidR="00817F32" w:rsidRPr="007D7C52" w:rsidRDefault="00817F32" w:rsidP="00817F32">
      <w:pPr>
        <w:rPr>
          <w:rFonts w:ascii="Arial" w:hAnsi="Arial" w:cs="Arial"/>
          <w:sz w:val="24"/>
          <w:szCs w:val="24"/>
        </w:rPr>
      </w:pPr>
      <w:r w:rsidRPr="007D7C52">
        <w:rPr>
          <w:rFonts w:ascii="Arial" w:hAnsi="Arial" w:cs="Arial"/>
          <w:sz w:val="24"/>
          <w:szCs w:val="24"/>
        </w:rPr>
        <w:t xml:space="preserve">In accordance with relevant law and guidance this policy sets out our procedures for safeguarding and child protection during the Covid 19 emergency response. </w:t>
      </w:r>
    </w:p>
    <w:p w:rsidR="00817F32" w:rsidRPr="007D7C52" w:rsidRDefault="00817F32" w:rsidP="00DE54ED">
      <w:pPr>
        <w:rPr>
          <w:rFonts w:ascii="Arial" w:hAnsi="Arial" w:cs="Arial"/>
          <w:sz w:val="24"/>
          <w:szCs w:val="24"/>
        </w:rPr>
      </w:pPr>
      <w:r w:rsidRPr="007D7C52">
        <w:rPr>
          <w:rFonts w:ascii="Arial" w:hAnsi="Arial" w:cs="Arial"/>
          <w:sz w:val="24"/>
          <w:szCs w:val="24"/>
        </w:rPr>
        <w:lastRenderedPageBreak/>
        <w:t>Whether school</w:t>
      </w:r>
      <w:r w:rsidR="00DE54ED" w:rsidRPr="007D7C52">
        <w:rPr>
          <w:rFonts w:ascii="Arial" w:hAnsi="Arial" w:cs="Arial"/>
          <w:sz w:val="24"/>
          <w:szCs w:val="24"/>
        </w:rPr>
        <w:t xml:space="preserve"> remains open or becomes part of hub model consolidated onto one site staff should still follow </w:t>
      </w:r>
      <w:r w:rsidR="00E26609" w:rsidRPr="007D7C52">
        <w:rPr>
          <w:rFonts w:ascii="Arial" w:hAnsi="Arial" w:cs="Arial"/>
          <w:sz w:val="24"/>
          <w:szCs w:val="24"/>
        </w:rPr>
        <w:t>Government guidance</w:t>
      </w:r>
      <w:r w:rsidR="006B4FED">
        <w:rPr>
          <w:rFonts w:ascii="Arial" w:hAnsi="Arial" w:cs="Arial"/>
          <w:sz w:val="24"/>
          <w:szCs w:val="24"/>
        </w:rPr>
        <w:t xml:space="preserve"> on keeping safe</w:t>
      </w:r>
      <w:r w:rsidR="00D243F1" w:rsidRPr="007D7C52">
        <w:rPr>
          <w:rFonts w:ascii="Arial" w:hAnsi="Arial" w:cs="Arial"/>
          <w:sz w:val="24"/>
          <w:szCs w:val="24"/>
        </w:rPr>
        <w:t xml:space="preserve">, Keeping Children Safe in Education (KCSIE) </w:t>
      </w:r>
      <w:r w:rsidR="00DE54ED" w:rsidRPr="007D7C52">
        <w:rPr>
          <w:rFonts w:ascii="Arial" w:hAnsi="Arial" w:cs="Arial"/>
          <w:sz w:val="24"/>
          <w:szCs w:val="24"/>
        </w:rPr>
        <w:t>and any guidance from SCSP</w:t>
      </w:r>
      <w:r w:rsidRPr="007D7C52">
        <w:rPr>
          <w:rFonts w:ascii="Arial" w:hAnsi="Arial" w:cs="Arial"/>
          <w:sz w:val="24"/>
          <w:szCs w:val="24"/>
        </w:rPr>
        <w:t>.</w:t>
      </w:r>
      <w:r w:rsidR="00DE54ED" w:rsidRPr="007D7C52">
        <w:rPr>
          <w:rFonts w:ascii="Arial" w:hAnsi="Arial" w:cs="Arial"/>
          <w:sz w:val="24"/>
          <w:szCs w:val="24"/>
        </w:rPr>
        <w:t xml:space="preserve"> </w:t>
      </w:r>
    </w:p>
    <w:p w:rsidR="00DE54ED" w:rsidRPr="007D7C52" w:rsidRDefault="00DE54ED" w:rsidP="00DE54ED">
      <w:pPr>
        <w:rPr>
          <w:rFonts w:ascii="Arial" w:hAnsi="Arial" w:cs="Arial"/>
          <w:sz w:val="24"/>
          <w:szCs w:val="24"/>
        </w:rPr>
      </w:pPr>
      <w:r w:rsidRPr="007D7C52">
        <w:rPr>
          <w:rFonts w:ascii="Arial" w:hAnsi="Arial" w:cs="Arial"/>
          <w:sz w:val="24"/>
          <w:szCs w:val="24"/>
        </w:rPr>
        <w:t>D</w:t>
      </w:r>
      <w:r w:rsidR="00817F32" w:rsidRPr="007D7C52">
        <w:rPr>
          <w:rFonts w:ascii="Arial" w:hAnsi="Arial" w:cs="Arial"/>
          <w:sz w:val="24"/>
          <w:szCs w:val="24"/>
        </w:rPr>
        <w:t xml:space="preserve">esignated </w:t>
      </w:r>
      <w:r w:rsidRPr="007D7C52">
        <w:rPr>
          <w:rFonts w:ascii="Arial" w:hAnsi="Arial" w:cs="Arial"/>
          <w:sz w:val="24"/>
          <w:szCs w:val="24"/>
        </w:rPr>
        <w:t>S</w:t>
      </w:r>
      <w:r w:rsidR="00817F32" w:rsidRPr="007D7C52">
        <w:rPr>
          <w:rFonts w:ascii="Arial" w:hAnsi="Arial" w:cs="Arial"/>
          <w:sz w:val="24"/>
          <w:szCs w:val="24"/>
        </w:rPr>
        <w:t xml:space="preserve">afeguarding </w:t>
      </w:r>
      <w:r w:rsidRPr="007D7C52">
        <w:rPr>
          <w:rFonts w:ascii="Arial" w:hAnsi="Arial" w:cs="Arial"/>
          <w:sz w:val="24"/>
          <w:szCs w:val="24"/>
        </w:rPr>
        <w:t>L</w:t>
      </w:r>
      <w:r w:rsidR="00E26609" w:rsidRPr="007D7C52">
        <w:rPr>
          <w:rFonts w:ascii="Arial" w:hAnsi="Arial" w:cs="Arial"/>
          <w:sz w:val="24"/>
          <w:szCs w:val="24"/>
        </w:rPr>
        <w:t>ead</w:t>
      </w:r>
      <w:r w:rsidRPr="007D7C52">
        <w:rPr>
          <w:rFonts w:ascii="Arial" w:hAnsi="Arial" w:cs="Arial"/>
          <w:sz w:val="24"/>
          <w:szCs w:val="24"/>
        </w:rPr>
        <w:t>’s should ensure that all staff are aware of those issues and systems for reporting and provide local safeguarding updates</w:t>
      </w:r>
      <w:r w:rsidR="00817F32" w:rsidRPr="007D7C52">
        <w:rPr>
          <w:rFonts w:ascii="Arial" w:hAnsi="Arial" w:cs="Arial"/>
          <w:sz w:val="24"/>
          <w:szCs w:val="24"/>
        </w:rPr>
        <w:t xml:space="preserve"> to all staff</w:t>
      </w:r>
      <w:r w:rsidRPr="007D7C52">
        <w:rPr>
          <w:rFonts w:ascii="Arial" w:hAnsi="Arial" w:cs="Arial"/>
          <w:sz w:val="24"/>
          <w:szCs w:val="24"/>
        </w:rPr>
        <w:t>.</w:t>
      </w:r>
    </w:p>
    <w:p w:rsidR="00D243F1" w:rsidRPr="007D7C52" w:rsidRDefault="00DE54ED" w:rsidP="00D243F1">
      <w:pPr>
        <w:rPr>
          <w:rFonts w:ascii="Arial" w:hAnsi="Arial" w:cs="Arial"/>
          <w:sz w:val="24"/>
          <w:szCs w:val="24"/>
        </w:rPr>
      </w:pPr>
      <w:r w:rsidRPr="007D7C52">
        <w:rPr>
          <w:rFonts w:ascii="Arial" w:hAnsi="Arial" w:cs="Arial"/>
          <w:sz w:val="24"/>
          <w:szCs w:val="24"/>
        </w:rPr>
        <w:t xml:space="preserve">Where our school collaborates and children and/or staff from multiple settings are receiving their education provision in a hub school, the principles in Keeping children safe in education (KCSIE) and this guidance continue to apply. In particular, </w:t>
      </w:r>
      <w:r w:rsidR="00D243F1" w:rsidRPr="007D7C52">
        <w:rPr>
          <w:rFonts w:ascii="Arial" w:hAnsi="Arial" w:cs="Arial"/>
          <w:sz w:val="24"/>
          <w:szCs w:val="24"/>
        </w:rPr>
        <w:t xml:space="preserve">the school or college that is acting as the hub in the cluster should continue to provide a safe environment, keep children safe and ensure staff and volunteers have been appropriately checked and risk assessments carried out as required. </w:t>
      </w:r>
    </w:p>
    <w:p w:rsidR="002E159F" w:rsidRPr="007D7C52" w:rsidRDefault="002E159F" w:rsidP="002E159F">
      <w:pPr>
        <w:rPr>
          <w:rFonts w:ascii="Arial" w:hAnsi="Arial" w:cs="Arial"/>
          <w:b/>
          <w:sz w:val="28"/>
          <w:szCs w:val="28"/>
        </w:rPr>
      </w:pPr>
      <w:bookmarkStart w:id="2" w:name="_Hlk36727961"/>
      <w:r w:rsidRPr="007D7C52">
        <w:rPr>
          <w:rFonts w:ascii="Arial" w:hAnsi="Arial" w:cs="Arial"/>
          <w:b/>
          <w:sz w:val="28"/>
          <w:szCs w:val="28"/>
        </w:rPr>
        <w:t xml:space="preserve">2. Links to other policies and procedures </w:t>
      </w:r>
    </w:p>
    <w:tbl>
      <w:tblPr>
        <w:tblStyle w:val="TableGrid"/>
        <w:tblW w:w="0" w:type="auto"/>
        <w:tblInd w:w="0" w:type="dxa"/>
        <w:tblLook w:val="04A0" w:firstRow="1" w:lastRow="0" w:firstColumn="1" w:lastColumn="0" w:noHBand="0" w:noVBand="1"/>
      </w:tblPr>
      <w:tblGrid>
        <w:gridCol w:w="4508"/>
        <w:gridCol w:w="4508"/>
      </w:tblGrid>
      <w:tr w:rsidR="002E159F" w:rsidRPr="007D7C52" w:rsidTr="00FA0A7D">
        <w:tc>
          <w:tcPr>
            <w:tcW w:w="4508" w:type="dxa"/>
            <w:tcBorders>
              <w:top w:val="single" w:sz="4" w:space="0" w:color="auto"/>
              <w:left w:val="single" w:sz="4" w:space="0" w:color="auto"/>
              <w:bottom w:val="single" w:sz="4" w:space="0" w:color="auto"/>
              <w:right w:val="single" w:sz="4" w:space="0" w:color="auto"/>
            </w:tcBorders>
            <w:shd w:val="clear" w:color="auto" w:fill="70AD47" w:themeFill="accent6"/>
            <w:hideMark/>
          </w:tcPr>
          <w:bookmarkEnd w:id="2"/>
          <w:p w:rsidR="002E159F" w:rsidRPr="007D7C52" w:rsidRDefault="002E159F" w:rsidP="00FA0A7D">
            <w:pPr>
              <w:rPr>
                <w:rFonts w:ascii="Arial" w:hAnsi="Arial" w:cs="Arial"/>
                <w:b/>
                <w:sz w:val="24"/>
                <w:szCs w:val="24"/>
              </w:rPr>
            </w:pPr>
            <w:r w:rsidRPr="007D7C52">
              <w:rPr>
                <w:rFonts w:ascii="Arial" w:hAnsi="Arial" w:cs="Arial"/>
                <w:b/>
                <w:sz w:val="24"/>
                <w:szCs w:val="24"/>
              </w:rPr>
              <w:t>Links to:</w:t>
            </w:r>
          </w:p>
        </w:tc>
        <w:tc>
          <w:tcPr>
            <w:tcW w:w="4508" w:type="dxa"/>
            <w:tcBorders>
              <w:top w:val="single" w:sz="4" w:space="0" w:color="auto"/>
              <w:left w:val="single" w:sz="4" w:space="0" w:color="auto"/>
              <w:bottom w:val="single" w:sz="4" w:space="0" w:color="auto"/>
              <w:right w:val="single" w:sz="4" w:space="0" w:color="auto"/>
            </w:tcBorders>
            <w:shd w:val="clear" w:color="auto" w:fill="70AD47" w:themeFill="accent6"/>
          </w:tcPr>
          <w:p w:rsidR="002E159F" w:rsidRPr="007D7C52" w:rsidRDefault="002E159F" w:rsidP="00FA0A7D">
            <w:pPr>
              <w:rPr>
                <w:rFonts w:ascii="Arial" w:hAnsi="Arial" w:cs="Arial"/>
                <w:b/>
                <w:sz w:val="24"/>
                <w:szCs w:val="24"/>
              </w:rPr>
            </w:pPr>
          </w:p>
        </w:tc>
      </w:tr>
      <w:tr w:rsidR="002E159F" w:rsidRPr="007D7C52" w:rsidTr="00FA0A7D">
        <w:tc>
          <w:tcPr>
            <w:tcW w:w="4508" w:type="dxa"/>
            <w:tcBorders>
              <w:top w:val="single" w:sz="4" w:space="0" w:color="auto"/>
              <w:left w:val="single" w:sz="4" w:space="0" w:color="auto"/>
              <w:bottom w:val="single" w:sz="4" w:space="0" w:color="auto"/>
              <w:right w:val="single" w:sz="4" w:space="0" w:color="auto"/>
            </w:tcBorders>
            <w:hideMark/>
          </w:tcPr>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Safeguarding and Child Protection Policy</w:t>
            </w:r>
          </w:p>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Health and Safety</w:t>
            </w:r>
          </w:p>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 xml:space="preserve">Risk Management </w:t>
            </w:r>
          </w:p>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 xml:space="preserve">Staff Code of Conduct </w:t>
            </w:r>
          </w:p>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 xml:space="preserve">Behaviour Policy </w:t>
            </w:r>
          </w:p>
          <w:p w:rsidR="002E159F" w:rsidRPr="007D7C52" w:rsidRDefault="002E159F" w:rsidP="00FA0A7D">
            <w:pPr>
              <w:pStyle w:val="ListParagraph"/>
              <w:numPr>
                <w:ilvl w:val="0"/>
                <w:numId w:val="1"/>
              </w:numPr>
              <w:spacing w:line="240" w:lineRule="auto"/>
              <w:rPr>
                <w:rFonts w:ascii="Arial" w:hAnsi="Arial" w:cs="Arial"/>
                <w:b/>
                <w:sz w:val="24"/>
                <w:szCs w:val="24"/>
              </w:rPr>
            </w:pPr>
            <w:r w:rsidRPr="007D7C52">
              <w:rPr>
                <w:rFonts w:ascii="Arial" w:hAnsi="Arial" w:cs="Arial"/>
                <w:sz w:val="24"/>
                <w:szCs w:val="24"/>
              </w:rPr>
              <w:t>Attendance policy</w:t>
            </w:r>
            <w:r w:rsidRPr="007D7C52">
              <w:rPr>
                <w:rFonts w:ascii="Arial" w:hAnsi="Arial" w:cs="Arial"/>
                <w:b/>
                <w:sz w:val="24"/>
                <w:szCs w:val="24"/>
              </w:rPr>
              <w:br/>
            </w:r>
          </w:p>
        </w:tc>
        <w:tc>
          <w:tcPr>
            <w:tcW w:w="4508" w:type="dxa"/>
            <w:tcBorders>
              <w:top w:val="single" w:sz="4" w:space="0" w:color="auto"/>
              <w:left w:val="single" w:sz="4" w:space="0" w:color="auto"/>
              <w:bottom w:val="single" w:sz="4" w:space="0" w:color="auto"/>
              <w:right w:val="single" w:sz="4" w:space="0" w:color="auto"/>
            </w:tcBorders>
          </w:tcPr>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 xml:space="preserve">Safer Recruitment/DBS policy </w:t>
            </w:r>
          </w:p>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 xml:space="preserve">E-safety Policy </w:t>
            </w:r>
          </w:p>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 xml:space="preserve">SEND policy </w:t>
            </w:r>
          </w:p>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 xml:space="preserve">Allegations Against Staff (Staff Disciplinary Policy and Procedures)  </w:t>
            </w:r>
          </w:p>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 xml:space="preserve">Anti-Bullying Policy </w:t>
            </w:r>
          </w:p>
          <w:p w:rsidR="002E159F" w:rsidRPr="007D7C52" w:rsidRDefault="002E159F" w:rsidP="00FA0A7D">
            <w:pPr>
              <w:pStyle w:val="ListParagraph"/>
              <w:numPr>
                <w:ilvl w:val="0"/>
                <w:numId w:val="1"/>
              </w:numPr>
              <w:spacing w:line="240" w:lineRule="auto"/>
              <w:rPr>
                <w:rFonts w:ascii="Arial" w:hAnsi="Arial" w:cs="Arial"/>
                <w:sz w:val="24"/>
                <w:szCs w:val="24"/>
              </w:rPr>
            </w:pPr>
            <w:r w:rsidRPr="007D7C52">
              <w:rPr>
                <w:rFonts w:ascii="Arial" w:hAnsi="Arial" w:cs="Arial"/>
                <w:sz w:val="24"/>
                <w:szCs w:val="24"/>
              </w:rPr>
              <w:t>Acceptable Use Policy</w:t>
            </w:r>
          </w:p>
          <w:p w:rsidR="002E159F" w:rsidRPr="007D7C52" w:rsidRDefault="002E159F" w:rsidP="00FA0A7D">
            <w:pPr>
              <w:pStyle w:val="ListParagraph"/>
              <w:spacing w:line="240" w:lineRule="auto"/>
              <w:rPr>
                <w:rFonts w:ascii="Arial" w:hAnsi="Arial" w:cs="Arial"/>
                <w:b/>
                <w:sz w:val="24"/>
                <w:szCs w:val="24"/>
              </w:rPr>
            </w:pPr>
          </w:p>
        </w:tc>
      </w:tr>
    </w:tbl>
    <w:p w:rsidR="00DE54ED" w:rsidRDefault="00DE54ED" w:rsidP="00DE54ED">
      <w:pPr>
        <w:rPr>
          <w:rFonts w:ascii="Arial" w:hAnsi="Arial" w:cs="Arial"/>
          <w:b/>
          <w:sz w:val="24"/>
          <w:szCs w:val="24"/>
        </w:rPr>
      </w:pPr>
    </w:p>
    <w:p w:rsidR="007D7C52" w:rsidRPr="007D7C52" w:rsidRDefault="007D7C52" w:rsidP="00DE54ED">
      <w:pPr>
        <w:rPr>
          <w:rFonts w:ascii="Arial" w:hAnsi="Arial" w:cs="Arial"/>
          <w:b/>
          <w:sz w:val="24"/>
          <w:szCs w:val="24"/>
        </w:rPr>
      </w:pPr>
    </w:p>
    <w:p w:rsidR="00E26609" w:rsidRPr="007D7C52" w:rsidRDefault="002E159F" w:rsidP="004A72CF">
      <w:pPr>
        <w:spacing w:after="120" w:line="240" w:lineRule="auto"/>
        <w:rPr>
          <w:rFonts w:ascii="Arial" w:eastAsia="MS Mincho" w:hAnsi="Arial" w:cs="Arial"/>
          <w:b/>
          <w:sz w:val="28"/>
          <w:szCs w:val="28"/>
          <w:lang w:val="en-US"/>
        </w:rPr>
      </w:pPr>
      <w:r w:rsidRPr="007D7C52">
        <w:rPr>
          <w:rFonts w:ascii="Arial" w:eastAsia="MS Mincho" w:hAnsi="Arial" w:cs="Arial"/>
          <w:b/>
          <w:sz w:val="28"/>
          <w:szCs w:val="28"/>
          <w:lang w:val="en-US"/>
        </w:rPr>
        <w:lastRenderedPageBreak/>
        <w:t>3.</w:t>
      </w:r>
      <w:r w:rsidR="00E26609" w:rsidRPr="007D7C52">
        <w:rPr>
          <w:rFonts w:ascii="Arial" w:eastAsia="MS Mincho" w:hAnsi="Arial" w:cs="Arial"/>
          <w:b/>
          <w:sz w:val="28"/>
          <w:szCs w:val="28"/>
          <w:lang w:val="en-US"/>
        </w:rPr>
        <w:t xml:space="preserve"> Designated Safeguarding Lead and Deputies</w:t>
      </w:r>
    </w:p>
    <w:p w:rsidR="00E26609" w:rsidRPr="007D7C52" w:rsidRDefault="00E26609" w:rsidP="00E26609">
      <w:pPr>
        <w:spacing w:after="120" w:line="240" w:lineRule="auto"/>
        <w:rPr>
          <w:rFonts w:ascii="Arial" w:eastAsia="MS Mincho" w:hAnsi="Arial" w:cs="Arial"/>
          <w:sz w:val="24"/>
          <w:szCs w:val="24"/>
          <w:lang w:val="en-US"/>
        </w:rPr>
      </w:pPr>
      <w:r w:rsidRPr="007D7C52">
        <w:rPr>
          <w:rFonts w:ascii="Arial" w:eastAsia="MS Mincho" w:hAnsi="Arial" w:cs="Arial"/>
          <w:sz w:val="24"/>
          <w:szCs w:val="24"/>
        </w:rPr>
        <w:t xml:space="preserve">We aim to have a trained DSL or deputy DSL on site wherever possible but </w:t>
      </w:r>
      <w:r w:rsidRPr="007D7C52">
        <w:rPr>
          <w:rFonts w:ascii="Arial" w:eastAsia="MS Mincho" w:hAnsi="Arial" w:cs="Arial"/>
          <w:sz w:val="24"/>
          <w:szCs w:val="24"/>
          <w:lang w:val="en-US"/>
        </w:rPr>
        <w:t xml:space="preserve">if our DSL (or deputy) can’t be in school, they can be contacted by: </w:t>
      </w:r>
      <w:r w:rsidR="001D6CC5">
        <w:rPr>
          <w:rFonts w:ascii="Arial" w:eastAsia="MS Mincho" w:hAnsi="Arial" w:cs="Arial"/>
          <w:sz w:val="24"/>
          <w:szCs w:val="24"/>
          <w:lang w:val="en-US"/>
        </w:rPr>
        <w:br/>
      </w:r>
    </w:p>
    <w:p w:rsidR="00E26609" w:rsidRPr="006B4FED" w:rsidRDefault="006B4FED" w:rsidP="00E26609">
      <w:pPr>
        <w:spacing w:after="120" w:line="240" w:lineRule="auto"/>
        <w:rPr>
          <w:rFonts w:ascii="Arial" w:eastAsia="MS Mincho" w:hAnsi="Arial" w:cs="Arial"/>
          <w:sz w:val="24"/>
          <w:szCs w:val="24"/>
        </w:rPr>
      </w:pPr>
      <w:r w:rsidRPr="006B4FED">
        <w:rPr>
          <w:rFonts w:ascii="Arial" w:eastAsia="MS Mincho" w:hAnsi="Arial" w:cs="Arial"/>
          <w:b/>
          <w:sz w:val="24"/>
          <w:szCs w:val="24"/>
        </w:rPr>
        <w:t>Designated Safeguarding lead –</w:t>
      </w:r>
      <w:r>
        <w:rPr>
          <w:rFonts w:ascii="Arial" w:eastAsia="MS Mincho" w:hAnsi="Arial" w:cs="Arial"/>
          <w:sz w:val="24"/>
          <w:szCs w:val="24"/>
        </w:rPr>
        <w:t xml:space="preserve"> </w:t>
      </w:r>
      <w:r w:rsidRPr="00CA1C5F">
        <w:rPr>
          <w:rFonts w:ascii="Arial" w:eastAsia="MS Mincho" w:hAnsi="Arial" w:cs="Arial"/>
          <w:b/>
          <w:sz w:val="24"/>
          <w:szCs w:val="24"/>
          <w:highlight w:val="yellow"/>
        </w:rPr>
        <w:t>Shenstone Lodge Site</w:t>
      </w:r>
    </w:p>
    <w:p w:rsidR="00E26609" w:rsidRDefault="006B4FED" w:rsidP="00E26609">
      <w:pPr>
        <w:spacing w:after="120" w:line="240" w:lineRule="auto"/>
        <w:rPr>
          <w:rFonts w:ascii="Arial" w:eastAsia="MS Mincho" w:hAnsi="Arial" w:cs="Arial"/>
          <w:sz w:val="24"/>
          <w:szCs w:val="24"/>
        </w:rPr>
      </w:pPr>
      <w:r>
        <w:rPr>
          <w:rFonts w:ascii="Arial" w:eastAsia="MS Mincho" w:hAnsi="Arial" w:cs="Arial"/>
          <w:sz w:val="24"/>
          <w:szCs w:val="24"/>
        </w:rPr>
        <w:t xml:space="preserve">Name: Simon Hobbs                    </w:t>
      </w:r>
      <w:r w:rsidR="009B7DB8">
        <w:rPr>
          <w:rFonts w:ascii="Arial" w:eastAsia="MS Mincho" w:hAnsi="Arial" w:cs="Arial"/>
          <w:sz w:val="24"/>
          <w:szCs w:val="24"/>
        </w:rPr>
        <w:t xml:space="preserve">  </w:t>
      </w:r>
      <w:r w:rsidR="00E26609" w:rsidRPr="006B4FED">
        <w:rPr>
          <w:rFonts w:ascii="Arial" w:eastAsia="MS Mincho" w:hAnsi="Arial" w:cs="Arial"/>
          <w:sz w:val="24"/>
          <w:szCs w:val="24"/>
        </w:rPr>
        <w:t xml:space="preserve">Contact Details: </w:t>
      </w:r>
      <w:r w:rsidR="009B7DB8">
        <w:rPr>
          <w:rFonts w:ascii="Arial" w:eastAsia="MS Mincho" w:hAnsi="Arial" w:cs="Arial"/>
          <w:sz w:val="24"/>
          <w:szCs w:val="24"/>
        </w:rPr>
        <w:t xml:space="preserve">07855 005041 </w:t>
      </w:r>
      <w:hyperlink r:id="rId10" w:history="1">
        <w:r w:rsidR="009B7DB8" w:rsidRPr="0027751A">
          <w:rPr>
            <w:rStyle w:val="Hyperlink"/>
            <w:rFonts w:ascii="Arial" w:eastAsia="MS Mincho" w:hAnsi="Arial" w:cs="Arial"/>
            <w:sz w:val="24"/>
            <w:szCs w:val="24"/>
          </w:rPr>
          <w:t>simon.hobbs@shenstonelodge.co.uk</w:t>
        </w:r>
      </w:hyperlink>
    </w:p>
    <w:p w:rsidR="00CA1C5F" w:rsidRPr="006B4FED" w:rsidRDefault="00CA1C5F" w:rsidP="00E26609">
      <w:pPr>
        <w:spacing w:after="120" w:line="240" w:lineRule="auto"/>
        <w:rPr>
          <w:rFonts w:ascii="Arial" w:eastAsia="MS Mincho" w:hAnsi="Arial" w:cs="Arial"/>
          <w:sz w:val="24"/>
          <w:szCs w:val="24"/>
        </w:rPr>
      </w:pPr>
    </w:p>
    <w:p w:rsidR="00E26609" w:rsidRPr="006B4FED" w:rsidRDefault="00E26609" w:rsidP="00E26609">
      <w:pPr>
        <w:spacing w:after="120" w:line="240" w:lineRule="auto"/>
        <w:rPr>
          <w:rFonts w:ascii="Arial" w:eastAsia="MS Mincho" w:hAnsi="Arial" w:cs="Arial"/>
          <w:b/>
          <w:sz w:val="24"/>
          <w:szCs w:val="24"/>
        </w:rPr>
      </w:pPr>
      <w:r w:rsidRPr="006B4FED">
        <w:rPr>
          <w:rFonts w:ascii="Arial" w:eastAsia="MS Mincho" w:hAnsi="Arial" w:cs="Arial"/>
          <w:b/>
          <w:sz w:val="24"/>
          <w:szCs w:val="24"/>
        </w:rPr>
        <w:t xml:space="preserve">Deputy DSL </w:t>
      </w:r>
    </w:p>
    <w:p w:rsidR="00E26609" w:rsidRDefault="006B4FED" w:rsidP="00E26609">
      <w:pPr>
        <w:spacing w:after="120" w:line="240" w:lineRule="auto"/>
        <w:rPr>
          <w:rFonts w:ascii="Arial" w:eastAsia="MS Mincho" w:hAnsi="Arial" w:cs="Arial"/>
          <w:sz w:val="24"/>
          <w:szCs w:val="24"/>
        </w:rPr>
      </w:pPr>
      <w:r>
        <w:rPr>
          <w:rFonts w:ascii="Arial" w:eastAsia="MS Mincho" w:hAnsi="Arial" w:cs="Arial"/>
          <w:sz w:val="24"/>
          <w:szCs w:val="24"/>
        </w:rPr>
        <w:t xml:space="preserve">Name: Leigh Bridgewater              </w:t>
      </w:r>
      <w:r w:rsidR="00E26609" w:rsidRPr="006B4FED">
        <w:rPr>
          <w:rFonts w:ascii="Arial" w:eastAsia="MS Mincho" w:hAnsi="Arial" w:cs="Arial"/>
          <w:sz w:val="24"/>
          <w:szCs w:val="24"/>
        </w:rPr>
        <w:t xml:space="preserve">Contact Details: </w:t>
      </w:r>
      <w:r>
        <w:rPr>
          <w:rFonts w:ascii="Arial" w:eastAsia="MS Mincho" w:hAnsi="Arial" w:cs="Arial"/>
          <w:sz w:val="24"/>
          <w:szCs w:val="24"/>
        </w:rPr>
        <w:t xml:space="preserve">07802 725470 </w:t>
      </w:r>
      <w:hyperlink r:id="rId11" w:history="1">
        <w:r w:rsidR="00CA1C5F" w:rsidRPr="00916D0B">
          <w:rPr>
            <w:rStyle w:val="Hyperlink"/>
            <w:rFonts w:ascii="Arial" w:eastAsia="MS Mincho" w:hAnsi="Arial" w:cs="Arial"/>
            <w:sz w:val="24"/>
            <w:szCs w:val="24"/>
          </w:rPr>
          <w:t>leigh.bridgewater@shenstonelodge.co.uk</w:t>
        </w:r>
      </w:hyperlink>
    </w:p>
    <w:p w:rsidR="00CA1C5F" w:rsidRDefault="00CA1C5F" w:rsidP="00E26609">
      <w:pPr>
        <w:spacing w:after="120" w:line="240" w:lineRule="auto"/>
        <w:rPr>
          <w:rFonts w:ascii="Arial" w:eastAsia="MS Mincho" w:hAnsi="Arial" w:cs="Arial"/>
          <w:sz w:val="24"/>
          <w:szCs w:val="24"/>
        </w:rPr>
      </w:pPr>
    </w:p>
    <w:p w:rsidR="00E26609" w:rsidRPr="006B4FED" w:rsidRDefault="00CA1C5F" w:rsidP="00E26609">
      <w:pPr>
        <w:spacing w:after="120" w:line="240" w:lineRule="auto"/>
        <w:rPr>
          <w:rFonts w:ascii="Arial" w:eastAsia="MS Mincho" w:hAnsi="Arial" w:cs="Arial"/>
          <w:sz w:val="24"/>
          <w:szCs w:val="24"/>
        </w:rPr>
      </w:pPr>
      <w:r>
        <w:rPr>
          <w:rFonts w:ascii="Arial" w:eastAsia="MS Mincho" w:hAnsi="Arial" w:cs="Arial"/>
          <w:b/>
          <w:sz w:val="24"/>
          <w:szCs w:val="24"/>
        </w:rPr>
        <w:t xml:space="preserve">Designated Safeguarding Lead – </w:t>
      </w:r>
      <w:r w:rsidRPr="00CA1C5F">
        <w:rPr>
          <w:rFonts w:ascii="Arial" w:eastAsia="MS Mincho" w:hAnsi="Arial" w:cs="Arial"/>
          <w:b/>
          <w:sz w:val="24"/>
          <w:szCs w:val="24"/>
          <w:highlight w:val="yellow"/>
        </w:rPr>
        <w:t>The Brades Lodge Site</w:t>
      </w:r>
      <w:r w:rsidR="00E26609" w:rsidRPr="006B4FED">
        <w:rPr>
          <w:rFonts w:ascii="Arial" w:eastAsia="MS Mincho" w:hAnsi="Arial" w:cs="Arial"/>
          <w:sz w:val="24"/>
          <w:szCs w:val="24"/>
        </w:rPr>
        <w:t xml:space="preserve"> </w:t>
      </w:r>
    </w:p>
    <w:p w:rsidR="00E26609" w:rsidRDefault="00CA1C5F" w:rsidP="00E26609">
      <w:pPr>
        <w:spacing w:after="120" w:line="240" w:lineRule="auto"/>
        <w:rPr>
          <w:rFonts w:ascii="Arial" w:eastAsia="MS Mincho" w:hAnsi="Arial" w:cs="Arial"/>
          <w:sz w:val="24"/>
          <w:szCs w:val="24"/>
        </w:rPr>
      </w:pPr>
      <w:r>
        <w:rPr>
          <w:rFonts w:ascii="Arial" w:eastAsia="MS Mincho" w:hAnsi="Arial" w:cs="Arial"/>
          <w:sz w:val="24"/>
          <w:szCs w:val="24"/>
        </w:rPr>
        <w:t xml:space="preserve">Name: Chris Husband                    </w:t>
      </w:r>
      <w:r w:rsidR="00711447">
        <w:rPr>
          <w:rFonts w:ascii="Arial" w:eastAsia="MS Mincho" w:hAnsi="Arial" w:cs="Arial"/>
          <w:sz w:val="24"/>
          <w:szCs w:val="24"/>
        </w:rPr>
        <w:t xml:space="preserve">Contact Details:  </w:t>
      </w:r>
      <w:r w:rsidR="00711447" w:rsidRPr="00711447">
        <w:rPr>
          <w:rFonts w:ascii="Arial" w:hAnsi="Arial" w:cs="Arial"/>
          <w:color w:val="201F1E"/>
          <w:sz w:val="24"/>
          <w:szCs w:val="24"/>
          <w:shd w:val="clear" w:color="auto" w:fill="FFFFFF"/>
        </w:rPr>
        <w:t xml:space="preserve">07855 005291 </w:t>
      </w:r>
      <w:hyperlink r:id="rId12" w:history="1">
        <w:r w:rsidRPr="00916D0B">
          <w:rPr>
            <w:rStyle w:val="Hyperlink"/>
            <w:rFonts w:ascii="Arial" w:eastAsia="MS Mincho" w:hAnsi="Arial" w:cs="Arial"/>
            <w:sz w:val="24"/>
            <w:szCs w:val="24"/>
          </w:rPr>
          <w:t>chris.husband@shenstonelodge.co.uk</w:t>
        </w:r>
      </w:hyperlink>
    </w:p>
    <w:p w:rsidR="00CA1C5F" w:rsidRDefault="00CA1C5F" w:rsidP="00E26609">
      <w:pPr>
        <w:spacing w:after="120" w:line="240" w:lineRule="auto"/>
        <w:rPr>
          <w:rFonts w:ascii="Arial" w:eastAsia="MS Mincho" w:hAnsi="Arial" w:cs="Arial"/>
          <w:sz w:val="24"/>
          <w:szCs w:val="24"/>
        </w:rPr>
      </w:pPr>
    </w:p>
    <w:p w:rsidR="00E26609" w:rsidRPr="00CA1C5F" w:rsidRDefault="00E26609" w:rsidP="00E26609">
      <w:pPr>
        <w:spacing w:after="120" w:line="240" w:lineRule="auto"/>
        <w:rPr>
          <w:rFonts w:ascii="Arial" w:eastAsia="MS Mincho" w:hAnsi="Arial" w:cs="Arial"/>
          <w:b/>
          <w:sz w:val="24"/>
          <w:szCs w:val="24"/>
        </w:rPr>
      </w:pPr>
      <w:r w:rsidRPr="00CA1C5F">
        <w:rPr>
          <w:rFonts w:ascii="Arial" w:eastAsia="MS Mincho" w:hAnsi="Arial" w:cs="Arial"/>
          <w:b/>
          <w:sz w:val="24"/>
          <w:szCs w:val="24"/>
        </w:rPr>
        <w:t xml:space="preserve">Deputy DSL </w:t>
      </w:r>
    </w:p>
    <w:p w:rsidR="00E26609" w:rsidRDefault="00CA1C5F" w:rsidP="00E26609">
      <w:pPr>
        <w:spacing w:after="120" w:line="240" w:lineRule="auto"/>
        <w:rPr>
          <w:rFonts w:ascii="Arial" w:eastAsia="MS Mincho" w:hAnsi="Arial" w:cs="Arial"/>
          <w:sz w:val="24"/>
          <w:szCs w:val="24"/>
        </w:rPr>
      </w:pPr>
      <w:r w:rsidRPr="00CA1C5F">
        <w:rPr>
          <w:rFonts w:ascii="Arial" w:eastAsia="MS Mincho" w:hAnsi="Arial" w:cs="Arial"/>
          <w:sz w:val="24"/>
          <w:szCs w:val="24"/>
        </w:rPr>
        <w:t xml:space="preserve">Name: Scott Worton                        </w:t>
      </w:r>
      <w:r w:rsidR="00E26609" w:rsidRPr="00CA1C5F">
        <w:rPr>
          <w:rFonts w:ascii="Arial" w:eastAsia="MS Mincho" w:hAnsi="Arial" w:cs="Arial"/>
          <w:sz w:val="24"/>
          <w:szCs w:val="24"/>
        </w:rPr>
        <w:t>Contact Details:</w:t>
      </w:r>
      <w:r w:rsidR="00E26609" w:rsidRPr="007D7C52">
        <w:rPr>
          <w:rFonts w:ascii="Arial" w:eastAsia="MS Mincho" w:hAnsi="Arial" w:cs="Arial"/>
          <w:sz w:val="24"/>
          <w:szCs w:val="24"/>
        </w:rPr>
        <w:t xml:space="preserve"> </w:t>
      </w:r>
      <w:r>
        <w:rPr>
          <w:rFonts w:ascii="Arial" w:eastAsia="MS Mincho" w:hAnsi="Arial" w:cs="Arial"/>
          <w:sz w:val="24"/>
          <w:szCs w:val="24"/>
        </w:rPr>
        <w:t xml:space="preserve">0121 552 3125 </w:t>
      </w:r>
      <w:hyperlink r:id="rId13" w:history="1">
        <w:r w:rsidRPr="00916D0B">
          <w:rPr>
            <w:rStyle w:val="Hyperlink"/>
            <w:rFonts w:ascii="Arial" w:eastAsia="MS Mincho" w:hAnsi="Arial" w:cs="Arial"/>
            <w:sz w:val="24"/>
            <w:szCs w:val="24"/>
          </w:rPr>
          <w:t>scott.worton@shenstonelodge.co.uk</w:t>
        </w:r>
      </w:hyperlink>
    </w:p>
    <w:p w:rsidR="0027163E" w:rsidRDefault="0027163E" w:rsidP="00E26609">
      <w:pPr>
        <w:spacing w:after="120" w:line="240" w:lineRule="auto"/>
        <w:rPr>
          <w:rFonts w:ascii="Arial" w:eastAsia="MS Mincho" w:hAnsi="Arial" w:cs="Arial"/>
          <w:sz w:val="24"/>
          <w:szCs w:val="24"/>
        </w:rPr>
      </w:pPr>
    </w:p>
    <w:p w:rsidR="00E26609" w:rsidRPr="007D7C52" w:rsidRDefault="00E26609" w:rsidP="00E26609">
      <w:pPr>
        <w:spacing w:after="120" w:line="240" w:lineRule="auto"/>
        <w:rPr>
          <w:rFonts w:ascii="Arial" w:eastAsia="MS Mincho" w:hAnsi="Arial" w:cs="Arial"/>
          <w:sz w:val="24"/>
          <w:szCs w:val="24"/>
        </w:rPr>
      </w:pPr>
      <w:r w:rsidRPr="007D7C52">
        <w:rPr>
          <w:rFonts w:ascii="Arial" w:eastAsia="MS Mincho" w:hAnsi="Arial" w:cs="Arial"/>
          <w:sz w:val="24"/>
          <w:szCs w:val="24"/>
        </w:rPr>
        <w:t xml:space="preserve">We will keep all school staff and volunteers informed by </w:t>
      </w:r>
      <w:r w:rsidR="00CA1C5F" w:rsidRPr="00CA1C5F">
        <w:rPr>
          <w:rFonts w:ascii="Arial" w:eastAsia="MS Mincho" w:hAnsi="Arial" w:cs="Arial"/>
          <w:sz w:val="24"/>
          <w:szCs w:val="24"/>
        </w:rPr>
        <w:t xml:space="preserve">email </w:t>
      </w:r>
      <w:r w:rsidRPr="007D7C52">
        <w:rPr>
          <w:rFonts w:ascii="Arial" w:eastAsia="MS Mincho" w:hAnsi="Arial" w:cs="Arial"/>
          <w:sz w:val="24"/>
          <w:szCs w:val="24"/>
        </w:rPr>
        <w:t>as to who will be the DSL (or deputy) on any given day, and how to contact them.</w:t>
      </w:r>
    </w:p>
    <w:p w:rsidR="00E26609" w:rsidRPr="007D7C52" w:rsidRDefault="00E26609" w:rsidP="00E26609">
      <w:pPr>
        <w:spacing w:after="120" w:line="240" w:lineRule="auto"/>
        <w:rPr>
          <w:rFonts w:ascii="Arial" w:eastAsia="MS Mincho" w:hAnsi="Arial" w:cs="Arial"/>
          <w:sz w:val="24"/>
          <w:szCs w:val="24"/>
        </w:rPr>
      </w:pPr>
      <w:r w:rsidRPr="007D7C52">
        <w:rPr>
          <w:rFonts w:ascii="Arial" w:eastAsia="MS Mincho" w:hAnsi="Arial" w:cs="Arial"/>
          <w:sz w:val="24"/>
          <w:szCs w:val="24"/>
        </w:rPr>
        <w:lastRenderedPageBreak/>
        <w:t>We will ensure that DSLs (and deputies), wherever their location, know who the most vulnerable children in our school are.</w:t>
      </w:r>
    </w:p>
    <w:p w:rsidR="00E26609" w:rsidRDefault="00E26609" w:rsidP="00E26609">
      <w:pPr>
        <w:spacing w:after="120" w:line="240" w:lineRule="auto"/>
        <w:rPr>
          <w:rFonts w:ascii="Arial" w:eastAsia="MS Mincho" w:hAnsi="Arial" w:cs="Arial"/>
          <w:sz w:val="24"/>
          <w:szCs w:val="24"/>
          <w:highlight w:val="yellow"/>
        </w:rPr>
      </w:pPr>
      <w:r w:rsidRPr="007D7C52">
        <w:rPr>
          <w:rFonts w:ascii="Arial" w:eastAsia="MS Mincho" w:hAnsi="Arial" w:cs="Arial"/>
          <w:sz w:val="24"/>
          <w:szCs w:val="24"/>
        </w:rPr>
        <w:t>On occasions where there is no DSL or deputy on site, a senior leader will take responsibility for co-ordina</w:t>
      </w:r>
      <w:r w:rsidR="0027163E">
        <w:rPr>
          <w:rFonts w:ascii="Arial" w:eastAsia="MS Mincho" w:hAnsi="Arial" w:cs="Arial"/>
          <w:sz w:val="24"/>
          <w:szCs w:val="24"/>
        </w:rPr>
        <w:t>ting safeguarding. This will be Neil Toplass or Denise Hart</w:t>
      </w:r>
      <w:r w:rsidRPr="007D7C52">
        <w:rPr>
          <w:rFonts w:ascii="Arial" w:eastAsia="MS Mincho" w:hAnsi="Arial" w:cs="Arial"/>
          <w:sz w:val="24"/>
          <w:szCs w:val="24"/>
        </w:rPr>
        <w:t xml:space="preserve">. You can contact them by: </w:t>
      </w:r>
    </w:p>
    <w:p w:rsidR="0027163E" w:rsidRDefault="0027163E" w:rsidP="00E26609">
      <w:pPr>
        <w:spacing w:after="120" w:line="240" w:lineRule="auto"/>
        <w:rPr>
          <w:rFonts w:ascii="Arial" w:eastAsia="MS Mincho" w:hAnsi="Arial" w:cs="Arial"/>
          <w:sz w:val="24"/>
          <w:szCs w:val="24"/>
        </w:rPr>
      </w:pPr>
      <w:r>
        <w:rPr>
          <w:rFonts w:ascii="Arial" w:eastAsia="MS Mincho" w:hAnsi="Arial" w:cs="Arial"/>
          <w:sz w:val="24"/>
          <w:szCs w:val="24"/>
        </w:rPr>
        <w:t xml:space="preserve">Neil Toplass – 07947 468504 / </w:t>
      </w:r>
      <w:hyperlink r:id="rId14" w:history="1">
        <w:r w:rsidRPr="00916D0B">
          <w:rPr>
            <w:rStyle w:val="Hyperlink"/>
            <w:rFonts w:ascii="Arial" w:eastAsia="MS Mincho" w:hAnsi="Arial" w:cs="Arial"/>
            <w:sz w:val="24"/>
            <w:szCs w:val="24"/>
          </w:rPr>
          <w:t>neil.toplass@shenstonelodge.co.uk</w:t>
        </w:r>
      </w:hyperlink>
    </w:p>
    <w:p w:rsidR="0027163E" w:rsidRDefault="0027163E" w:rsidP="00E26609">
      <w:pPr>
        <w:spacing w:after="120" w:line="240" w:lineRule="auto"/>
        <w:rPr>
          <w:rFonts w:ascii="Arial" w:eastAsia="MS Mincho" w:hAnsi="Arial" w:cs="Arial"/>
          <w:sz w:val="24"/>
          <w:szCs w:val="24"/>
        </w:rPr>
      </w:pPr>
      <w:r>
        <w:rPr>
          <w:rFonts w:ascii="Arial" w:eastAsia="MS Mincho" w:hAnsi="Arial" w:cs="Arial"/>
          <w:sz w:val="24"/>
          <w:szCs w:val="24"/>
        </w:rPr>
        <w:t xml:space="preserve">Denise Hart – </w:t>
      </w:r>
      <w:hyperlink r:id="rId15" w:history="1">
        <w:r w:rsidRPr="00916D0B">
          <w:rPr>
            <w:rStyle w:val="Hyperlink"/>
            <w:rFonts w:ascii="Arial" w:eastAsia="MS Mincho" w:hAnsi="Arial" w:cs="Arial"/>
            <w:sz w:val="24"/>
            <w:szCs w:val="24"/>
          </w:rPr>
          <w:t>denise.hart@shenstonelodge.co.uk</w:t>
        </w:r>
      </w:hyperlink>
    </w:p>
    <w:p w:rsidR="00E26609" w:rsidRPr="007D7C52" w:rsidRDefault="00E26609" w:rsidP="00E26609">
      <w:pPr>
        <w:spacing w:after="120" w:line="240" w:lineRule="auto"/>
        <w:rPr>
          <w:rFonts w:ascii="Arial" w:eastAsia="MS Mincho" w:hAnsi="Arial" w:cs="Arial"/>
          <w:sz w:val="24"/>
          <w:szCs w:val="24"/>
        </w:rPr>
      </w:pPr>
      <w:r w:rsidRPr="007D7C52">
        <w:rPr>
          <w:rFonts w:ascii="Arial" w:eastAsia="MS Mincho" w:hAnsi="Arial" w:cs="Arial"/>
          <w:sz w:val="24"/>
          <w:szCs w:val="24"/>
        </w:rPr>
        <w:t>The senior leader will be responsible for liaising with the off-site DSL (or deputy) to make sure they (the senior leader) can:</w:t>
      </w:r>
    </w:p>
    <w:p w:rsidR="00E26609" w:rsidRPr="007D7C52" w:rsidRDefault="00E26609" w:rsidP="00E26609">
      <w:pPr>
        <w:spacing w:after="120" w:line="240" w:lineRule="auto"/>
        <w:ind w:left="454" w:hanging="170"/>
        <w:rPr>
          <w:rFonts w:ascii="Arial" w:eastAsia="MS Mincho" w:hAnsi="Arial" w:cs="Arial"/>
          <w:sz w:val="24"/>
          <w:szCs w:val="24"/>
        </w:rPr>
      </w:pPr>
      <w:r w:rsidRPr="007D7C52">
        <w:rPr>
          <w:rFonts w:ascii="Arial" w:eastAsia="MS Mincho" w:hAnsi="Arial" w:cs="Arial"/>
          <w:sz w:val="24"/>
          <w:szCs w:val="24"/>
        </w:rPr>
        <w:t>Identify the most vulnerable children in school</w:t>
      </w:r>
    </w:p>
    <w:p w:rsidR="00E26609" w:rsidRPr="007D7C52" w:rsidRDefault="00E26609" w:rsidP="00E26609">
      <w:pPr>
        <w:spacing w:after="120" w:line="240" w:lineRule="auto"/>
        <w:ind w:left="454" w:hanging="170"/>
        <w:rPr>
          <w:rFonts w:ascii="Arial" w:eastAsia="MS Mincho" w:hAnsi="Arial" w:cs="Arial"/>
          <w:sz w:val="24"/>
          <w:szCs w:val="24"/>
        </w:rPr>
      </w:pPr>
      <w:r w:rsidRPr="007D7C52">
        <w:rPr>
          <w:rFonts w:ascii="Arial" w:eastAsia="MS Mincho" w:hAnsi="Arial" w:cs="Arial"/>
          <w:sz w:val="24"/>
          <w:szCs w:val="24"/>
        </w:rPr>
        <w:t>Update and manage access to child protection files, where necessary</w:t>
      </w:r>
    </w:p>
    <w:p w:rsidR="00E26609" w:rsidRDefault="00E26609" w:rsidP="00E26609">
      <w:pPr>
        <w:spacing w:after="120" w:line="240" w:lineRule="auto"/>
        <w:ind w:left="454" w:hanging="170"/>
        <w:rPr>
          <w:rFonts w:ascii="Arial" w:eastAsia="MS Mincho" w:hAnsi="Arial" w:cs="Arial"/>
          <w:sz w:val="24"/>
          <w:szCs w:val="24"/>
        </w:rPr>
      </w:pPr>
      <w:r w:rsidRPr="007D7C52">
        <w:rPr>
          <w:rFonts w:ascii="Arial" w:eastAsia="MS Mincho" w:hAnsi="Arial" w:cs="Arial"/>
          <w:sz w:val="24"/>
          <w:szCs w:val="24"/>
        </w:rPr>
        <w:t>Liaise with children’s social workers where they need access to children in need and/or to carry out statutory assessments</w:t>
      </w:r>
    </w:p>
    <w:p w:rsidR="0027163E" w:rsidRDefault="0027163E" w:rsidP="00E26609">
      <w:pPr>
        <w:spacing w:after="120" w:line="240" w:lineRule="auto"/>
        <w:ind w:left="454" w:hanging="170"/>
        <w:rPr>
          <w:rFonts w:ascii="Arial" w:eastAsia="MS Mincho" w:hAnsi="Arial" w:cs="Arial"/>
          <w:sz w:val="24"/>
          <w:szCs w:val="24"/>
        </w:rPr>
      </w:pPr>
    </w:p>
    <w:p w:rsidR="0027163E" w:rsidRDefault="0027163E" w:rsidP="00E26609">
      <w:pPr>
        <w:spacing w:after="120" w:line="240" w:lineRule="auto"/>
        <w:ind w:left="454" w:hanging="170"/>
        <w:rPr>
          <w:rFonts w:ascii="Arial" w:eastAsia="MS Mincho" w:hAnsi="Arial" w:cs="Arial"/>
          <w:sz w:val="24"/>
          <w:szCs w:val="24"/>
        </w:rPr>
      </w:pPr>
    </w:p>
    <w:p w:rsidR="0027163E" w:rsidRPr="007D7C52" w:rsidRDefault="0027163E" w:rsidP="00E26609">
      <w:pPr>
        <w:spacing w:after="120" w:line="240" w:lineRule="auto"/>
        <w:ind w:left="454" w:hanging="170"/>
        <w:rPr>
          <w:rFonts w:ascii="Arial" w:eastAsia="MS Mincho" w:hAnsi="Arial" w:cs="Arial"/>
          <w:sz w:val="24"/>
          <w:szCs w:val="24"/>
        </w:rPr>
      </w:pPr>
    </w:p>
    <w:p w:rsidR="00E26609" w:rsidRPr="007D7C52" w:rsidRDefault="00E26609" w:rsidP="004A72CF">
      <w:pPr>
        <w:spacing w:after="120" w:line="240" w:lineRule="auto"/>
        <w:rPr>
          <w:rFonts w:ascii="Arial" w:eastAsia="MS Mincho" w:hAnsi="Arial" w:cs="Arial"/>
          <w:b/>
          <w:sz w:val="28"/>
          <w:szCs w:val="28"/>
          <w:lang w:val="en-US"/>
        </w:rPr>
      </w:pPr>
    </w:p>
    <w:p w:rsidR="00DE54ED" w:rsidRPr="007D7C52" w:rsidRDefault="00E26609" w:rsidP="004A72CF">
      <w:pPr>
        <w:spacing w:after="120" w:line="240" w:lineRule="auto"/>
        <w:rPr>
          <w:rFonts w:ascii="Arial" w:eastAsia="MS Mincho" w:hAnsi="Arial" w:cs="Arial"/>
          <w:b/>
          <w:sz w:val="28"/>
          <w:szCs w:val="28"/>
          <w:lang w:val="en-US"/>
        </w:rPr>
      </w:pPr>
      <w:r w:rsidRPr="007D7C52">
        <w:rPr>
          <w:rFonts w:ascii="Arial" w:eastAsia="MS Mincho" w:hAnsi="Arial" w:cs="Arial"/>
          <w:b/>
          <w:sz w:val="28"/>
          <w:szCs w:val="28"/>
          <w:lang w:val="en-US"/>
        </w:rPr>
        <w:t>4.</w:t>
      </w:r>
      <w:r w:rsidR="002E159F" w:rsidRPr="007D7C52">
        <w:rPr>
          <w:rFonts w:ascii="Arial" w:eastAsia="MS Mincho" w:hAnsi="Arial" w:cs="Arial"/>
          <w:b/>
          <w:sz w:val="28"/>
          <w:szCs w:val="28"/>
          <w:lang w:val="en-US"/>
        </w:rPr>
        <w:t xml:space="preserve"> </w:t>
      </w:r>
      <w:r w:rsidR="00D243F1" w:rsidRPr="007D7C52">
        <w:rPr>
          <w:rFonts w:ascii="Arial" w:eastAsia="MS Mincho" w:hAnsi="Arial" w:cs="Arial"/>
          <w:b/>
          <w:sz w:val="28"/>
          <w:szCs w:val="28"/>
          <w:lang w:val="en-US"/>
        </w:rPr>
        <w:t xml:space="preserve">Vulnerable Children and Young People </w:t>
      </w:r>
    </w:p>
    <w:p w:rsidR="004A72CF" w:rsidRPr="007D7C52" w:rsidRDefault="004A72CF" w:rsidP="004A72CF">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The Department for Education’s (DfE’s) definition of ‘vulnerable children’ includes those who:</w:t>
      </w:r>
    </w:p>
    <w:p w:rsidR="004175FD" w:rsidRPr="007D7C52" w:rsidRDefault="004A72CF" w:rsidP="004175FD">
      <w:pPr>
        <w:pStyle w:val="ListParagraph"/>
        <w:numPr>
          <w:ilvl w:val="0"/>
          <w:numId w:val="3"/>
        </w:num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Have a social worker, including children:</w:t>
      </w:r>
    </w:p>
    <w:p w:rsidR="004175FD" w:rsidRPr="007D7C52" w:rsidRDefault="004A72CF" w:rsidP="004175FD">
      <w:pPr>
        <w:pStyle w:val="ListParagraph"/>
        <w:numPr>
          <w:ilvl w:val="0"/>
          <w:numId w:val="3"/>
        </w:num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With a child protection plan</w:t>
      </w:r>
    </w:p>
    <w:p w:rsidR="004175FD" w:rsidRPr="007D7C52" w:rsidRDefault="004A72CF" w:rsidP="004175FD">
      <w:pPr>
        <w:pStyle w:val="ListParagraph"/>
        <w:numPr>
          <w:ilvl w:val="0"/>
          <w:numId w:val="3"/>
        </w:num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lastRenderedPageBreak/>
        <w:t>Assessed as being in need</w:t>
      </w:r>
    </w:p>
    <w:p w:rsidR="004175FD" w:rsidRPr="007D7C52" w:rsidRDefault="004A72CF" w:rsidP="004175FD">
      <w:pPr>
        <w:pStyle w:val="ListParagraph"/>
        <w:numPr>
          <w:ilvl w:val="0"/>
          <w:numId w:val="3"/>
        </w:num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Looked after by the local authority</w:t>
      </w:r>
    </w:p>
    <w:p w:rsidR="004A72CF" w:rsidRPr="007D7C52" w:rsidRDefault="004A72CF" w:rsidP="004175FD">
      <w:pPr>
        <w:pStyle w:val="ListParagraph"/>
        <w:numPr>
          <w:ilvl w:val="0"/>
          <w:numId w:val="3"/>
        </w:num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Have an education, health and care (EHC) plan</w:t>
      </w:r>
    </w:p>
    <w:p w:rsidR="00860EF6" w:rsidRPr="007D7C52" w:rsidRDefault="00860EF6" w:rsidP="00860EF6">
      <w:pPr>
        <w:pStyle w:val="NormalWeb"/>
        <w:shd w:val="clear" w:color="auto" w:fill="FFFFFF"/>
        <w:spacing w:before="300" w:beforeAutospacing="0" w:after="300" w:afterAutospacing="0"/>
        <w:rPr>
          <w:rFonts w:ascii="Arial" w:hAnsi="Arial" w:cs="Arial"/>
        </w:rPr>
      </w:pPr>
      <w:r w:rsidRPr="007D7C52">
        <w:rPr>
          <w:rFonts w:ascii="Arial" w:hAnsi="Arial" w:cs="Arial"/>
        </w:rPr>
        <w:t xml:space="preserve">Attending education settings is known as a protective factor for children receiving the support of a social worker. It is right that we prioritise support for those who will benefit the most. We are </w:t>
      </w:r>
      <w:r w:rsidRPr="007D7C52">
        <w:rPr>
          <w:rFonts w:ascii="Arial" w:hAnsi="Arial" w:cs="Arial"/>
          <w:b/>
          <w:bCs/>
        </w:rPr>
        <w:t>balancing</w:t>
      </w:r>
      <w:r w:rsidRPr="007D7C52">
        <w:rPr>
          <w:rFonts w:ascii="Arial" w:hAnsi="Arial" w:cs="Arial"/>
        </w:rPr>
        <w:t xml:space="preserve"> this carefully with the urgent need to reduce social contact right across society to support the work to reduce the spread of coronavirus (COVID-19).</w:t>
      </w:r>
    </w:p>
    <w:p w:rsidR="00BD5F59" w:rsidRPr="007D7C52" w:rsidRDefault="0027163E" w:rsidP="00BD5F59">
      <w:pPr>
        <w:rPr>
          <w:rFonts w:ascii="Arial" w:hAnsi="Arial" w:cs="Arial"/>
          <w:sz w:val="24"/>
          <w:szCs w:val="24"/>
          <w:shd w:val="clear" w:color="auto" w:fill="FFFFFF"/>
        </w:rPr>
      </w:pPr>
      <w:r>
        <w:rPr>
          <w:rFonts w:ascii="Arial" w:hAnsi="Arial" w:cs="Arial"/>
          <w:sz w:val="24"/>
          <w:szCs w:val="24"/>
        </w:rPr>
        <w:t>E</w:t>
      </w:r>
      <w:r w:rsidR="00BD5F59" w:rsidRPr="007D7C52">
        <w:rPr>
          <w:rFonts w:ascii="Arial" w:hAnsi="Arial" w:cs="Arial"/>
          <w:sz w:val="24"/>
          <w:szCs w:val="24"/>
        </w:rPr>
        <w:t>veryone is observant and listening to the voice of the child during any contact.</w:t>
      </w:r>
    </w:p>
    <w:p w:rsidR="00BD5F59" w:rsidRPr="007D7C52" w:rsidRDefault="00BD5F59" w:rsidP="00BD5F59">
      <w:pPr>
        <w:rPr>
          <w:rFonts w:ascii="Arial" w:hAnsi="Arial" w:cs="Arial"/>
          <w:sz w:val="24"/>
          <w:szCs w:val="24"/>
        </w:rPr>
      </w:pPr>
      <w:r w:rsidRPr="007D7C52">
        <w:rPr>
          <w:rFonts w:ascii="Arial" w:hAnsi="Arial" w:cs="Arial"/>
          <w:sz w:val="24"/>
          <w:szCs w:val="24"/>
        </w:rPr>
        <w:t xml:space="preserve">We will continue to work with and support children’ social workers to help protect vulnerable children. This includes working with and supporting children’s social workers and the local authority virtual school head (VSH) for looked-after and previously looked-after children in line with the safeguarding partners detailed in the safeguarding and child protection policy. </w:t>
      </w:r>
    </w:p>
    <w:p w:rsidR="00BD5F59" w:rsidRPr="007D7C52" w:rsidRDefault="00BD5F59" w:rsidP="00496DC1">
      <w:pPr>
        <w:rPr>
          <w:rFonts w:ascii="Arial" w:eastAsia="Times New Roman" w:hAnsi="Arial" w:cs="Arial"/>
          <w:sz w:val="24"/>
          <w:szCs w:val="24"/>
        </w:rPr>
      </w:pPr>
    </w:p>
    <w:p w:rsidR="00290992" w:rsidRPr="007D7C52" w:rsidRDefault="00E26609" w:rsidP="00290992">
      <w:pPr>
        <w:spacing w:before="120" w:after="120" w:line="240" w:lineRule="auto"/>
        <w:outlineLvl w:val="0"/>
        <w:rPr>
          <w:rFonts w:ascii="Arial" w:eastAsia="Calibri" w:hAnsi="Arial" w:cs="Arial"/>
          <w:b/>
          <w:sz w:val="28"/>
          <w:szCs w:val="28"/>
        </w:rPr>
      </w:pPr>
      <w:bookmarkStart w:id="3" w:name="_Toc36638086"/>
      <w:r w:rsidRPr="007D7C52">
        <w:rPr>
          <w:rFonts w:ascii="Arial" w:eastAsia="Calibri" w:hAnsi="Arial" w:cs="Arial"/>
          <w:b/>
          <w:sz w:val="28"/>
          <w:szCs w:val="28"/>
        </w:rPr>
        <w:t>5</w:t>
      </w:r>
      <w:r w:rsidR="00290992" w:rsidRPr="007D7C52">
        <w:rPr>
          <w:rFonts w:ascii="Arial" w:eastAsia="Calibri" w:hAnsi="Arial" w:cs="Arial"/>
          <w:b/>
          <w:sz w:val="28"/>
          <w:szCs w:val="28"/>
        </w:rPr>
        <w:t>. Reporting concerns</w:t>
      </w:r>
      <w:bookmarkEnd w:id="3"/>
    </w:p>
    <w:p w:rsidR="00496DC1" w:rsidRPr="007D7C52" w:rsidRDefault="00290992" w:rsidP="00496DC1">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All staff and volunteers must continue to act on any concerns they have about a child immediately. It is still vitally important to do this.</w:t>
      </w:r>
      <w:r w:rsidR="00496DC1" w:rsidRPr="007D7C52">
        <w:rPr>
          <w:rFonts w:ascii="Arial" w:eastAsia="MS Mincho" w:hAnsi="Arial" w:cs="Arial"/>
          <w:sz w:val="24"/>
          <w:szCs w:val="24"/>
          <w:lang w:val="en-US"/>
        </w:rPr>
        <w:t xml:space="preserve"> </w:t>
      </w:r>
    </w:p>
    <w:p w:rsidR="00496DC1" w:rsidRPr="007D7C52" w:rsidRDefault="00496DC1" w:rsidP="00496DC1">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Staff and volunteers are aware that this difficult time potentially puts all children at greater risk.</w:t>
      </w:r>
    </w:p>
    <w:p w:rsidR="00290992" w:rsidRPr="007D7C52" w:rsidRDefault="00496DC1"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lastRenderedPageBreak/>
        <w:t>Staff and volunteers will continue to be alert to any signs of abuse, or effects on pupils’ mental health that are also safeguarding concerns, and act on concerns immediately. In particular, children are likely to be spending more time online (see section 8 below).</w:t>
      </w:r>
    </w:p>
    <w:p w:rsidR="00863F2A" w:rsidRPr="007D7C52" w:rsidRDefault="00E34698" w:rsidP="00863F2A">
      <w:pPr>
        <w:rPr>
          <w:rFonts w:ascii="Arial" w:hAnsi="Arial" w:cs="Arial"/>
        </w:rPr>
      </w:pPr>
      <w:r w:rsidRPr="007D7C52">
        <w:rPr>
          <w:rFonts w:ascii="Arial" w:eastAsia="MS Mincho" w:hAnsi="Arial" w:cs="Arial"/>
          <w:sz w:val="24"/>
          <w:szCs w:val="24"/>
          <w:lang w:val="en-US"/>
        </w:rPr>
        <w:t xml:space="preserve">Reporting </w:t>
      </w:r>
      <w:r w:rsidR="000F4549">
        <w:rPr>
          <w:rFonts w:ascii="Arial" w:eastAsia="MS Mincho" w:hAnsi="Arial" w:cs="Arial"/>
          <w:sz w:val="24"/>
          <w:szCs w:val="24"/>
          <w:lang w:val="en-US"/>
        </w:rPr>
        <w:t xml:space="preserve">procedures are as per Child protection and </w:t>
      </w:r>
      <w:r w:rsidRPr="007D7C52">
        <w:rPr>
          <w:rFonts w:ascii="Arial" w:eastAsia="MS Mincho" w:hAnsi="Arial" w:cs="Arial"/>
          <w:sz w:val="24"/>
          <w:szCs w:val="24"/>
          <w:lang w:val="en-US"/>
        </w:rPr>
        <w:t>Safeguarding policy</w:t>
      </w:r>
      <w:r w:rsidR="00863F2A" w:rsidRPr="007D7C52">
        <w:rPr>
          <w:rFonts w:ascii="Arial" w:hAnsi="Arial" w:cs="Arial"/>
        </w:rPr>
        <w:t xml:space="preserve"> </w:t>
      </w:r>
    </w:p>
    <w:p w:rsidR="00863F2A" w:rsidRPr="007D7C52" w:rsidRDefault="00863F2A" w:rsidP="00863F2A">
      <w:pPr>
        <w:rPr>
          <w:rFonts w:ascii="Arial" w:hAnsi="Arial" w:cs="Arial"/>
          <w:sz w:val="24"/>
          <w:szCs w:val="24"/>
        </w:rPr>
      </w:pPr>
      <w:r w:rsidRPr="007D7C52">
        <w:rPr>
          <w:rFonts w:ascii="Arial" w:hAnsi="Arial" w:cs="Arial"/>
          <w:sz w:val="24"/>
          <w:szCs w:val="24"/>
        </w:rPr>
        <w:t>If children are ‘hosted at’ another school site a separate ‘Child Safeguarding’ file will be maintained for each child, all reports of concerns, details of contacts, referrals and actions will be recorded within this file. Where the Host school uses an electronic system such as CPOMS/My Concern and the student is from the Host School – the student file will be mai</w:t>
      </w:r>
      <w:r w:rsidR="000F4549">
        <w:rPr>
          <w:rFonts w:ascii="Arial" w:hAnsi="Arial" w:cs="Arial"/>
          <w:sz w:val="24"/>
          <w:szCs w:val="24"/>
        </w:rPr>
        <w:t xml:space="preserve">ntained on the Behaviour Watch </w:t>
      </w:r>
      <w:r w:rsidRPr="007D7C52">
        <w:rPr>
          <w:rFonts w:ascii="Arial" w:hAnsi="Arial" w:cs="Arial"/>
          <w:sz w:val="24"/>
          <w:szCs w:val="24"/>
        </w:rPr>
        <w:t>system.</w:t>
      </w:r>
    </w:p>
    <w:p w:rsidR="00863F2A" w:rsidRPr="007D7C52" w:rsidRDefault="00863F2A" w:rsidP="00863F2A">
      <w:pPr>
        <w:rPr>
          <w:rFonts w:ascii="Arial" w:hAnsi="Arial" w:cs="Arial"/>
          <w:sz w:val="24"/>
          <w:szCs w:val="24"/>
        </w:rPr>
      </w:pPr>
      <w:r w:rsidRPr="007D7C52">
        <w:rPr>
          <w:rFonts w:ascii="Arial" w:hAnsi="Arial" w:cs="Arial"/>
          <w:sz w:val="24"/>
          <w:szCs w:val="24"/>
        </w:rPr>
        <w:t>Where the pupils is attending a hub school in another setting the safeguarding file will be held on paper and stored in a locked cabinet. As soon as is possible the record should be transferred securely to the pupils host school.</w:t>
      </w:r>
    </w:p>
    <w:p w:rsidR="00496DC1" w:rsidRDefault="00496DC1" w:rsidP="00863F2A">
      <w:pPr>
        <w:rPr>
          <w:rFonts w:ascii="Arial" w:hAnsi="Arial" w:cs="Arial"/>
          <w:sz w:val="24"/>
          <w:szCs w:val="24"/>
        </w:rPr>
      </w:pPr>
    </w:p>
    <w:p w:rsidR="00290992" w:rsidRPr="007D7C52" w:rsidRDefault="00E26609" w:rsidP="00290992">
      <w:pPr>
        <w:spacing w:before="120" w:after="120" w:line="240" w:lineRule="auto"/>
        <w:outlineLvl w:val="0"/>
        <w:rPr>
          <w:rFonts w:ascii="Arial" w:eastAsia="Calibri" w:hAnsi="Arial" w:cs="Arial"/>
          <w:b/>
          <w:sz w:val="28"/>
          <w:szCs w:val="28"/>
        </w:rPr>
      </w:pPr>
      <w:bookmarkStart w:id="4" w:name="_Toc36638088"/>
      <w:r w:rsidRPr="007D7C52">
        <w:rPr>
          <w:rFonts w:ascii="Arial" w:eastAsia="Calibri" w:hAnsi="Arial" w:cs="Arial"/>
          <w:b/>
          <w:sz w:val="28"/>
          <w:szCs w:val="28"/>
        </w:rPr>
        <w:t>6</w:t>
      </w:r>
      <w:r w:rsidR="00290992" w:rsidRPr="007D7C52">
        <w:rPr>
          <w:rFonts w:ascii="Arial" w:eastAsia="Calibri" w:hAnsi="Arial" w:cs="Arial"/>
          <w:b/>
          <w:sz w:val="28"/>
          <w:szCs w:val="28"/>
        </w:rPr>
        <w:t>. Working with other agencies</w:t>
      </w:r>
      <w:bookmarkEnd w:id="4"/>
    </w:p>
    <w:p w:rsidR="00863F2A" w:rsidRPr="007D7C52" w:rsidRDefault="00863F2A" w:rsidP="00863F2A">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All staff should continue to work with and support children’s social workers, where they have one, to help protect vulnerable children.</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continue to work with children’s social care, and with virtual school heads for looked-after and previously looked-after children.</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lastRenderedPageBreak/>
        <w:t>We will continue to update this addendum where necessary, to reflect any updated guidance from:</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Our 3 local safeguarding partners</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The local authority about children with education, health and care (EHC) plans, the local authority designated officer and children’s social care, reporting mechanisms, referral thresholds and children in need</w:t>
      </w:r>
    </w:p>
    <w:p w:rsidR="00863F2A" w:rsidRPr="007D7C52" w:rsidRDefault="00863F2A" w:rsidP="00863F2A">
      <w:pPr>
        <w:spacing w:after="120" w:line="240" w:lineRule="auto"/>
        <w:rPr>
          <w:rFonts w:ascii="Arial" w:hAnsi="Arial" w:cs="Arial"/>
          <w:sz w:val="24"/>
          <w:szCs w:val="24"/>
        </w:rPr>
      </w:pPr>
      <w:r w:rsidRPr="007D7C52">
        <w:rPr>
          <w:rFonts w:ascii="Arial" w:hAnsi="Arial" w:cs="Arial"/>
          <w:sz w:val="24"/>
          <w:szCs w:val="24"/>
        </w:rPr>
        <w:t>The Designated Safeguarding Lead (DSL) will attend any ICPC’s/reviews called by the Local Authority by Skype or other means of social distancing and may call on appropriate members of staff for reports</w:t>
      </w:r>
    </w:p>
    <w:p w:rsidR="00863F2A" w:rsidRPr="007D7C52" w:rsidRDefault="00863F2A" w:rsidP="00863F2A">
      <w:pPr>
        <w:spacing w:after="120" w:line="240" w:lineRule="auto"/>
        <w:rPr>
          <w:rFonts w:ascii="Arial" w:eastAsia="MS Mincho" w:hAnsi="Arial" w:cs="Arial"/>
          <w:sz w:val="24"/>
          <w:szCs w:val="24"/>
          <w:lang w:val="en-US"/>
        </w:rPr>
      </w:pPr>
    </w:p>
    <w:p w:rsidR="00290992" w:rsidRPr="007D7C52" w:rsidRDefault="00863F2A" w:rsidP="00290992">
      <w:pPr>
        <w:spacing w:before="120" w:after="120" w:line="240" w:lineRule="auto"/>
        <w:outlineLvl w:val="0"/>
        <w:rPr>
          <w:rFonts w:ascii="Arial" w:eastAsia="Calibri" w:hAnsi="Arial" w:cs="Arial"/>
          <w:b/>
          <w:sz w:val="28"/>
          <w:szCs w:val="28"/>
        </w:rPr>
      </w:pPr>
      <w:bookmarkStart w:id="5" w:name="_Toc36638089"/>
      <w:r w:rsidRPr="007D7C52">
        <w:rPr>
          <w:rFonts w:ascii="Arial" w:eastAsia="Calibri" w:hAnsi="Arial" w:cs="Arial"/>
          <w:b/>
          <w:sz w:val="28"/>
          <w:szCs w:val="28"/>
        </w:rPr>
        <w:t>7.</w:t>
      </w:r>
      <w:r w:rsidR="00290992" w:rsidRPr="007D7C52">
        <w:rPr>
          <w:rFonts w:ascii="Arial" w:eastAsia="Calibri" w:hAnsi="Arial" w:cs="Arial"/>
          <w:b/>
          <w:sz w:val="28"/>
          <w:szCs w:val="28"/>
        </w:rPr>
        <w:t xml:space="preserve"> Monitoring attendance</w:t>
      </w:r>
      <w:bookmarkEnd w:id="5"/>
    </w:p>
    <w:p w:rsidR="00290992" w:rsidRPr="007D7C52" w:rsidRDefault="00290992" w:rsidP="00290992">
      <w:pPr>
        <w:spacing w:after="120" w:line="240" w:lineRule="auto"/>
        <w:rPr>
          <w:rFonts w:ascii="Arial" w:eastAsia="MS Mincho" w:hAnsi="Arial" w:cs="Arial"/>
          <w:sz w:val="24"/>
          <w:szCs w:val="24"/>
        </w:rPr>
      </w:pPr>
      <w:r w:rsidRPr="007D7C52">
        <w:rPr>
          <w:rFonts w:ascii="Arial" w:eastAsia="MS Mincho" w:hAnsi="Arial" w:cs="Arial"/>
          <w:sz w:val="24"/>
          <w:szCs w:val="24"/>
        </w:rPr>
        <w:t>As most children will not be attending school during this period of school closure, we will not be completing our usual attendance registers or following our usual procedures to follow up on non-attendance.</w:t>
      </w:r>
    </w:p>
    <w:p w:rsidR="00863F2A" w:rsidRPr="007D7C52" w:rsidRDefault="00290992" w:rsidP="00863F2A">
      <w:pPr>
        <w:rPr>
          <w:rFonts w:ascii="Arial" w:eastAsia="Times New Roman" w:hAnsi="Arial" w:cs="Arial"/>
          <w:sz w:val="24"/>
          <w:szCs w:val="24"/>
        </w:rPr>
      </w:pPr>
      <w:r w:rsidRPr="007D7C52">
        <w:rPr>
          <w:rFonts w:ascii="Arial" w:eastAsia="MS Mincho" w:hAnsi="Arial" w:cs="Arial"/>
          <w:sz w:val="24"/>
          <w:szCs w:val="24"/>
        </w:rPr>
        <w:t>The exception to this is where any child we expect to attend school during the closure doesn’t attend, or stops attending.</w:t>
      </w:r>
      <w:r w:rsidR="00863F2A" w:rsidRPr="007D7C52">
        <w:rPr>
          <w:rFonts w:ascii="Arial" w:eastAsia="Times New Roman" w:hAnsi="Arial" w:cs="Arial"/>
          <w:sz w:val="24"/>
          <w:szCs w:val="24"/>
        </w:rPr>
        <w:t xml:space="preserve"> Contact details of parents, social worker and any multi-agency professional working with the child are recorded on the child’s file</w:t>
      </w:r>
      <w:r w:rsidR="00467E19" w:rsidRPr="007D7C52">
        <w:rPr>
          <w:rFonts w:ascii="Arial" w:eastAsia="MS Mincho" w:hAnsi="Arial" w:cs="Arial"/>
          <w:sz w:val="24"/>
          <w:szCs w:val="24"/>
        </w:rPr>
        <w:t xml:space="preserve">. </w:t>
      </w:r>
    </w:p>
    <w:p w:rsidR="00290992" w:rsidRPr="007D7C52" w:rsidRDefault="00290992" w:rsidP="00290992">
      <w:pPr>
        <w:spacing w:after="120" w:line="240" w:lineRule="auto"/>
        <w:rPr>
          <w:rFonts w:ascii="Arial" w:eastAsia="MS Mincho" w:hAnsi="Arial" w:cs="Arial"/>
          <w:sz w:val="24"/>
          <w:szCs w:val="24"/>
        </w:rPr>
      </w:pPr>
      <w:r w:rsidRPr="007D7C52">
        <w:rPr>
          <w:rFonts w:ascii="Arial" w:eastAsia="MS Mincho" w:hAnsi="Arial" w:cs="Arial"/>
          <w:sz w:val="24"/>
          <w:szCs w:val="24"/>
        </w:rPr>
        <w:t xml:space="preserve"> In these cases we will:</w:t>
      </w:r>
    </w:p>
    <w:p w:rsidR="00863F2A" w:rsidRPr="007D7C52" w:rsidRDefault="00290992" w:rsidP="00863F2A">
      <w:pPr>
        <w:pStyle w:val="ListParagraph"/>
        <w:numPr>
          <w:ilvl w:val="0"/>
          <w:numId w:val="7"/>
        </w:numPr>
        <w:spacing w:before="100" w:beforeAutospacing="1" w:after="360" w:line="240" w:lineRule="auto"/>
        <w:rPr>
          <w:rFonts w:ascii="Arial" w:eastAsia="Times New Roman" w:hAnsi="Arial" w:cs="Arial"/>
          <w:sz w:val="24"/>
          <w:szCs w:val="24"/>
          <w:lang w:eastAsia="en-GB"/>
        </w:rPr>
      </w:pPr>
      <w:r w:rsidRPr="007D7C52">
        <w:rPr>
          <w:rFonts w:ascii="Arial" w:eastAsia="MS Mincho" w:hAnsi="Arial" w:cs="Arial"/>
          <w:sz w:val="24"/>
          <w:szCs w:val="24"/>
        </w:rPr>
        <w:t>Follow up on their absence w</w:t>
      </w:r>
      <w:r w:rsidR="00863F2A" w:rsidRPr="007D7C52">
        <w:rPr>
          <w:rFonts w:ascii="Arial" w:eastAsia="MS Mincho" w:hAnsi="Arial" w:cs="Arial"/>
          <w:sz w:val="24"/>
          <w:szCs w:val="24"/>
        </w:rPr>
        <w:t xml:space="preserve">ith their parents or carers, </w:t>
      </w:r>
      <w:r w:rsidR="00863F2A" w:rsidRPr="007D7C52">
        <w:rPr>
          <w:rFonts w:ascii="Arial" w:eastAsia="Times New Roman" w:hAnsi="Arial" w:cs="Arial"/>
          <w:sz w:val="24"/>
          <w:szCs w:val="24"/>
        </w:rPr>
        <w:t xml:space="preserve">by phone and/or home visits if they are not taking up a school place. The regularity of these contacts will be based on our </w:t>
      </w:r>
      <w:r w:rsidR="00863F2A" w:rsidRPr="007D7C52">
        <w:rPr>
          <w:rFonts w:ascii="Arial" w:eastAsia="Times New Roman" w:hAnsi="Arial" w:cs="Arial"/>
          <w:sz w:val="24"/>
          <w:szCs w:val="24"/>
        </w:rPr>
        <w:lastRenderedPageBreak/>
        <w:t>‘RAG’ rated risk assessment and any agreement with partner agencies e.g.  social workers, family support workers, YOS workers etc</w:t>
      </w:r>
      <w:r w:rsidR="00863F2A" w:rsidRPr="007D7C52">
        <w:rPr>
          <w:rFonts w:ascii="Arial" w:eastAsia="Times New Roman" w:hAnsi="Arial" w:cs="Arial"/>
          <w:sz w:val="24"/>
          <w:szCs w:val="24"/>
          <w:lang w:eastAsia="en-GB"/>
        </w:rPr>
        <w:t xml:space="preserve"> </w:t>
      </w:r>
    </w:p>
    <w:p w:rsidR="00863F2A" w:rsidRPr="007D7C52" w:rsidRDefault="00863F2A" w:rsidP="00863F2A">
      <w:pPr>
        <w:spacing w:before="100" w:beforeAutospacing="1" w:after="360" w:line="240" w:lineRule="auto"/>
        <w:rPr>
          <w:rFonts w:ascii="Arial" w:eastAsia="Times New Roman" w:hAnsi="Arial" w:cs="Arial"/>
          <w:sz w:val="24"/>
          <w:szCs w:val="24"/>
          <w:lang w:eastAsia="en-GB"/>
        </w:rPr>
      </w:pPr>
      <w:r w:rsidRPr="007D7C52">
        <w:rPr>
          <w:rFonts w:ascii="Arial" w:eastAsia="Times New Roman" w:hAnsi="Arial" w:cs="Arial"/>
          <w:sz w:val="24"/>
          <w:szCs w:val="24"/>
          <w:lang w:eastAsia="en-GB"/>
        </w:rPr>
        <w:t>RAG Rating</w:t>
      </w:r>
    </w:p>
    <w:p w:rsidR="00863F2A" w:rsidRPr="007D7C52" w:rsidRDefault="00863F2A" w:rsidP="00863F2A">
      <w:pPr>
        <w:spacing w:before="100" w:beforeAutospacing="1" w:after="360" w:line="240" w:lineRule="auto"/>
        <w:rPr>
          <w:rFonts w:ascii="Arial" w:eastAsia="Times New Roman" w:hAnsi="Arial" w:cs="Arial"/>
          <w:sz w:val="24"/>
          <w:szCs w:val="24"/>
          <w:lang w:eastAsia="en-GB"/>
        </w:rPr>
      </w:pPr>
      <w:r w:rsidRPr="007D7C52">
        <w:rPr>
          <w:rFonts w:ascii="Arial" w:eastAsia="Times New Roman" w:hAnsi="Arial" w:cs="Arial"/>
          <w:sz w:val="24"/>
          <w:szCs w:val="24"/>
          <w:lang w:eastAsia="en-GB"/>
        </w:rPr>
        <w:t>Red – most risk of harm or neglect and fewest protective factors (would include those with a child protection plan)</w:t>
      </w:r>
      <w:r w:rsidRPr="007D7C52">
        <w:rPr>
          <w:rFonts w:ascii="Arial" w:eastAsia="Times New Roman" w:hAnsi="Arial" w:cs="Arial"/>
          <w:sz w:val="24"/>
          <w:szCs w:val="24"/>
          <w:lang w:eastAsia="en-GB"/>
        </w:rPr>
        <w:br/>
        <w:t>Amber – a moderate risk of harm, but with some protective factors (would include those identified as ‘Child in Need’; and those with a social worker)</w:t>
      </w:r>
      <w:r w:rsidRPr="007D7C52">
        <w:rPr>
          <w:rFonts w:ascii="Arial" w:eastAsia="Times New Roman" w:hAnsi="Arial" w:cs="Arial"/>
          <w:sz w:val="24"/>
          <w:szCs w:val="24"/>
          <w:lang w:eastAsia="en-GB"/>
        </w:rPr>
        <w:br/>
        <w:t>Green – some concerns escalating or unmet needs; or have been red or amber and need monitoring</w:t>
      </w:r>
    </w:p>
    <w:p w:rsidR="000F4549" w:rsidRDefault="000F4549" w:rsidP="00863F2A">
      <w:pPr>
        <w:rPr>
          <w:rFonts w:ascii="Arial" w:eastAsia="Times New Roman" w:hAnsi="Arial" w:cs="Arial"/>
          <w:sz w:val="24"/>
          <w:szCs w:val="24"/>
        </w:rPr>
      </w:pPr>
    </w:p>
    <w:p w:rsidR="000F4549" w:rsidRDefault="000F4549" w:rsidP="00863F2A">
      <w:pPr>
        <w:rPr>
          <w:rFonts w:ascii="Arial" w:eastAsia="Times New Roman" w:hAnsi="Arial" w:cs="Arial"/>
          <w:sz w:val="24"/>
          <w:szCs w:val="24"/>
        </w:rPr>
      </w:pPr>
    </w:p>
    <w:p w:rsidR="00863F2A" w:rsidRPr="007D7C52" w:rsidRDefault="00863F2A" w:rsidP="00863F2A">
      <w:pPr>
        <w:rPr>
          <w:rFonts w:ascii="Arial" w:eastAsia="Times New Roman" w:hAnsi="Arial" w:cs="Arial"/>
          <w:sz w:val="24"/>
          <w:szCs w:val="24"/>
        </w:rPr>
      </w:pPr>
      <w:r w:rsidRPr="007D7C52">
        <w:rPr>
          <w:rFonts w:ascii="Arial" w:eastAsia="Times New Roman" w:hAnsi="Arial" w:cs="Arial"/>
          <w:sz w:val="24"/>
          <w:szCs w:val="24"/>
        </w:rPr>
        <w:t xml:space="preserve">Contact: </w:t>
      </w:r>
    </w:p>
    <w:p w:rsidR="00863F2A" w:rsidRPr="007D7C52" w:rsidRDefault="000F4549" w:rsidP="00863F2A">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This will vary from 1-7</w:t>
      </w:r>
      <w:r w:rsidR="00863F2A" w:rsidRPr="007D7C52">
        <w:rPr>
          <w:rFonts w:ascii="Arial" w:eastAsia="Times New Roman" w:hAnsi="Arial" w:cs="Arial"/>
          <w:sz w:val="24"/>
          <w:szCs w:val="24"/>
        </w:rPr>
        <w:t xml:space="preserve"> days, but contac</w:t>
      </w:r>
      <w:r>
        <w:rPr>
          <w:rFonts w:ascii="Arial" w:eastAsia="Times New Roman" w:hAnsi="Arial" w:cs="Arial"/>
          <w:sz w:val="24"/>
          <w:szCs w:val="24"/>
        </w:rPr>
        <w:t>t will be no longer than every 7</w:t>
      </w:r>
      <w:r w:rsidR="00863F2A" w:rsidRPr="007D7C52">
        <w:rPr>
          <w:rFonts w:ascii="Arial" w:eastAsia="Times New Roman" w:hAnsi="Arial" w:cs="Arial"/>
          <w:sz w:val="24"/>
          <w:szCs w:val="24"/>
        </w:rPr>
        <w:t xml:space="preserve"> days. The risk assessment will be recorded on the child’s file. Risk assessments will </w:t>
      </w:r>
      <w:r w:rsidR="00467E19" w:rsidRPr="007D7C52">
        <w:rPr>
          <w:rFonts w:ascii="Arial" w:eastAsia="Times New Roman" w:hAnsi="Arial" w:cs="Arial"/>
          <w:sz w:val="24"/>
          <w:szCs w:val="24"/>
        </w:rPr>
        <w:t xml:space="preserve">be </w:t>
      </w:r>
      <w:r w:rsidR="00863F2A" w:rsidRPr="007D7C52">
        <w:rPr>
          <w:rFonts w:ascii="Arial" w:eastAsia="Times New Roman" w:hAnsi="Arial" w:cs="Arial"/>
          <w:sz w:val="24"/>
          <w:szCs w:val="24"/>
        </w:rPr>
        <w:t>reviewed as circumstances may change in the coming weeks.</w:t>
      </w:r>
    </w:p>
    <w:p w:rsidR="00863F2A" w:rsidRPr="007D7C52" w:rsidRDefault="00863F2A" w:rsidP="00863F2A">
      <w:pPr>
        <w:pStyle w:val="ListParagraph"/>
        <w:numPr>
          <w:ilvl w:val="0"/>
          <w:numId w:val="4"/>
        </w:numPr>
        <w:spacing w:after="0" w:line="240" w:lineRule="auto"/>
        <w:jc w:val="both"/>
        <w:rPr>
          <w:rFonts w:ascii="Arial" w:hAnsi="Arial" w:cs="Arial"/>
          <w:sz w:val="24"/>
          <w:szCs w:val="24"/>
        </w:rPr>
      </w:pPr>
      <w:r w:rsidRPr="007D7C52">
        <w:rPr>
          <w:rFonts w:ascii="Arial" w:hAnsi="Arial" w:cs="Arial"/>
          <w:sz w:val="24"/>
          <w:szCs w:val="24"/>
        </w:rPr>
        <w:t xml:space="preserve">We will continue to monitor our movit inbox for Operation Encompass/Domestic Violence notification and take any appropriate action as advise by the MASH education team </w:t>
      </w:r>
    </w:p>
    <w:p w:rsidR="00863F2A" w:rsidRPr="007D7C52" w:rsidRDefault="00863F2A" w:rsidP="00863F2A">
      <w:pPr>
        <w:pStyle w:val="ListParagraph"/>
        <w:numPr>
          <w:ilvl w:val="0"/>
          <w:numId w:val="4"/>
        </w:numPr>
        <w:rPr>
          <w:rFonts w:ascii="Arial" w:eastAsia="Times New Roman" w:hAnsi="Arial" w:cs="Arial"/>
          <w:sz w:val="24"/>
          <w:szCs w:val="24"/>
        </w:rPr>
      </w:pPr>
      <w:r w:rsidRPr="007D7C52">
        <w:rPr>
          <w:rFonts w:ascii="Arial" w:eastAsia="Times New Roman" w:hAnsi="Arial" w:cs="Arial"/>
          <w:sz w:val="24"/>
          <w:szCs w:val="24"/>
        </w:rPr>
        <w:t>Child’s file will be updated accordingly</w:t>
      </w:r>
    </w:p>
    <w:p w:rsidR="000D0708" w:rsidRDefault="00863F2A" w:rsidP="000D0708">
      <w:pPr>
        <w:pStyle w:val="ListParagraph"/>
        <w:numPr>
          <w:ilvl w:val="0"/>
          <w:numId w:val="4"/>
        </w:numPr>
        <w:rPr>
          <w:rFonts w:ascii="Arial" w:eastAsia="Times New Roman" w:hAnsi="Arial" w:cs="Arial"/>
          <w:sz w:val="24"/>
          <w:szCs w:val="24"/>
        </w:rPr>
      </w:pPr>
      <w:r w:rsidRPr="007D7C52">
        <w:rPr>
          <w:rFonts w:ascii="Arial" w:eastAsia="Times New Roman" w:hAnsi="Arial" w:cs="Arial"/>
          <w:sz w:val="24"/>
          <w:szCs w:val="24"/>
        </w:rPr>
        <w:lastRenderedPageBreak/>
        <w:t>We will liaise with specialist health teams for any child with chronic long-term health needs to inform them of a school closure.</w:t>
      </w:r>
    </w:p>
    <w:p w:rsidR="00863F2A" w:rsidRPr="000D0708" w:rsidRDefault="00863F2A" w:rsidP="000D0708">
      <w:pPr>
        <w:pStyle w:val="ListParagraph"/>
        <w:numPr>
          <w:ilvl w:val="0"/>
          <w:numId w:val="4"/>
        </w:numPr>
        <w:rPr>
          <w:rFonts w:ascii="Arial" w:eastAsia="Times New Roman" w:hAnsi="Arial" w:cs="Arial"/>
          <w:sz w:val="24"/>
          <w:szCs w:val="24"/>
        </w:rPr>
      </w:pPr>
      <w:r w:rsidRPr="000D0708">
        <w:rPr>
          <w:rFonts w:ascii="Arial" w:eastAsia="Times New Roman" w:hAnsi="Arial" w:cs="Arial"/>
          <w:sz w:val="24"/>
          <w:szCs w:val="24"/>
        </w:rPr>
        <w:t>The DSL will ensure that remote access (working from home) to access the school IT system is possible and that a laptop/iPad is available for each member of the DSL team.</w:t>
      </w:r>
    </w:p>
    <w:p w:rsidR="00863F2A" w:rsidRPr="007D7C52" w:rsidRDefault="00863F2A" w:rsidP="00863F2A">
      <w:pPr>
        <w:pStyle w:val="ListParagraph"/>
        <w:numPr>
          <w:ilvl w:val="0"/>
          <w:numId w:val="4"/>
        </w:numPr>
        <w:rPr>
          <w:rFonts w:ascii="Arial" w:eastAsia="Times New Roman" w:hAnsi="Arial" w:cs="Arial"/>
          <w:sz w:val="24"/>
          <w:szCs w:val="24"/>
        </w:rPr>
      </w:pPr>
      <w:r w:rsidRPr="007D7C52">
        <w:rPr>
          <w:rFonts w:ascii="Arial" w:eastAsia="Times New Roman" w:hAnsi="Arial" w:cs="Arial"/>
          <w:sz w:val="24"/>
          <w:szCs w:val="24"/>
        </w:rPr>
        <w:t>We will clarify where the children will be living during this crisis and discuss with parents the need to respond to calls.</w:t>
      </w:r>
    </w:p>
    <w:p w:rsidR="00290992" w:rsidRPr="007D7C52" w:rsidRDefault="00290992" w:rsidP="00863F2A">
      <w:pPr>
        <w:pStyle w:val="ListParagraph"/>
        <w:numPr>
          <w:ilvl w:val="0"/>
          <w:numId w:val="4"/>
        </w:numPr>
        <w:rPr>
          <w:rFonts w:ascii="Arial" w:eastAsia="Times New Roman" w:hAnsi="Arial" w:cs="Arial"/>
          <w:sz w:val="24"/>
          <w:szCs w:val="24"/>
        </w:rPr>
      </w:pPr>
      <w:r w:rsidRPr="007D7C52">
        <w:rPr>
          <w:rFonts w:ascii="Arial" w:eastAsia="MS Mincho" w:hAnsi="Arial" w:cs="Arial"/>
          <w:sz w:val="24"/>
          <w:szCs w:val="24"/>
        </w:rPr>
        <w:t>Notify their social worker, where they have one</w:t>
      </w:r>
    </w:p>
    <w:p w:rsidR="00290992" w:rsidRPr="007D7C52" w:rsidRDefault="00290992" w:rsidP="00290992">
      <w:pPr>
        <w:spacing w:after="120" w:line="240" w:lineRule="auto"/>
        <w:rPr>
          <w:rFonts w:ascii="Arial" w:eastAsia="MS Mincho" w:hAnsi="Arial" w:cs="Arial"/>
          <w:sz w:val="24"/>
          <w:szCs w:val="24"/>
        </w:rPr>
      </w:pPr>
      <w:r w:rsidRPr="007D7C52">
        <w:rPr>
          <w:rFonts w:ascii="Arial" w:eastAsia="MS Mincho" w:hAnsi="Arial" w:cs="Arial"/>
          <w:sz w:val="24"/>
          <w:szCs w:val="24"/>
        </w:rPr>
        <w:t>We are using the Department for Education’s daily online attendance form to keep an accurate record of who is attending school.</w:t>
      </w:r>
    </w:p>
    <w:p w:rsidR="00467E19" w:rsidRPr="007D7C52" w:rsidRDefault="00467E19" w:rsidP="00290992">
      <w:pPr>
        <w:spacing w:after="120" w:line="240" w:lineRule="auto"/>
        <w:rPr>
          <w:rFonts w:ascii="Arial" w:eastAsia="MS Mincho" w:hAnsi="Arial" w:cs="Arial"/>
          <w:sz w:val="24"/>
          <w:szCs w:val="24"/>
        </w:rPr>
      </w:pPr>
    </w:p>
    <w:p w:rsidR="00467E19" w:rsidRPr="007D7C52" w:rsidRDefault="00467E19" w:rsidP="00467E19">
      <w:pPr>
        <w:rPr>
          <w:rFonts w:ascii="Arial" w:hAnsi="Arial" w:cs="Arial"/>
          <w:b/>
          <w:sz w:val="28"/>
          <w:szCs w:val="28"/>
        </w:rPr>
      </w:pPr>
      <w:r w:rsidRPr="007D7C52">
        <w:rPr>
          <w:rFonts w:ascii="Arial" w:hAnsi="Arial" w:cs="Arial"/>
          <w:b/>
          <w:sz w:val="28"/>
          <w:szCs w:val="28"/>
        </w:rPr>
        <w:t>8. Online Safety</w:t>
      </w:r>
    </w:p>
    <w:p w:rsidR="00467E19" w:rsidRPr="007D7C52" w:rsidRDefault="00467E19" w:rsidP="00467E19">
      <w:pPr>
        <w:rPr>
          <w:rFonts w:ascii="Arial" w:hAnsi="Arial" w:cs="Arial"/>
          <w:sz w:val="24"/>
          <w:szCs w:val="24"/>
        </w:rPr>
      </w:pPr>
      <w:r w:rsidRPr="007D7C52">
        <w:rPr>
          <w:rFonts w:ascii="Arial" w:hAnsi="Arial" w:cs="Arial"/>
          <w:sz w:val="24"/>
          <w:szCs w:val="24"/>
        </w:rPr>
        <w:t>It is essential that children are safeguarded from potentially harmful and inappropriate communications and online material.  As such, our school or hub school should ensure appropriate procedures, filters and monitoring systems are in place in accordance with the following policies:</w:t>
      </w:r>
    </w:p>
    <w:p w:rsidR="00467E19" w:rsidRPr="007D7C52" w:rsidRDefault="00467E19" w:rsidP="00467E19">
      <w:pPr>
        <w:rPr>
          <w:rFonts w:ascii="Arial" w:hAnsi="Arial" w:cs="Arial"/>
          <w:sz w:val="24"/>
          <w:szCs w:val="24"/>
        </w:rPr>
      </w:pPr>
      <w:r w:rsidRPr="007D7C52">
        <w:rPr>
          <w:rFonts w:ascii="Arial" w:hAnsi="Arial" w:cs="Arial"/>
          <w:sz w:val="24"/>
          <w:szCs w:val="24"/>
        </w:rPr>
        <w:t>•</w:t>
      </w:r>
      <w:r w:rsidRPr="007D7C52">
        <w:rPr>
          <w:rFonts w:ascii="Arial" w:hAnsi="Arial" w:cs="Arial"/>
          <w:sz w:val="24"/>
          <w:szCs w:val="24"/>
        </w:rPr>
        <w:tab/>
        <w:t>E-Safety</w:t>
      </w:r>
    </w:p>
    <w:p w:rsidR="00467E19" w:rsidRPr="007D7C52" w:rsidRDefault="00467E19" w:rsidP="00467E19">
      <w:pPr>
        <w:rPr>
          <w:rFonts w:ascii="Arial" w:hAnsi="Arial" w:cs="Arial"/>
          <w:sz w:val="24"/>
          <w:szCs w:val="24"/>
        </w:rPr>
      </w:pPr>
      <w:r w:rsidRPr="007D7C52">
        <w:rPr>
          <w:rFonts w:ascii="Arial" w:hAnsi="Arial" w:cs="Arial"/>
          <w:sz w:val="24"/>
          <w:szCs w:val="24"/>
        </w:rPr>
        <w:t>•</w:t>
      </w:r>
      <w:r w:rsidRPr="007D7C52">
        <w:rPr>
          <w:rFonts w:ascii="Arial" w:hAnsi="Arial" w:cs="Arial"/>
          <w:sz w:val="24"/>
          <w:szCs w:val="24"/>
        </w:rPr>
        <w:tab/>
        <w:t xml:space="preserve">Web Filtering and Device Monitoring. </w:t>
      </w:r>
    </w:p>
    <w:p w:rsidR="00467E19" w:rsidRPr="007D7C52" w:rsidRDefault="00467E19" w:rsidP="00467E19">
      <w:pPr>
        <w:rPr>
          <w:rFonts w:ascii="Arial" w:hAnsi="Arial" w:cs="Arial"/>
          <w:sz w:val="24"/>
          <w:szCs w:val="24"/>
        </w:rPr>
      </w:pPr>
      <w:r w:rsidRPr="007D7C52">
        <w:rPr>
          <w:rFonts w:ascii="Arial" w:hAnsi="Arial" w:cs="Arial"/>
          <w:sz w:val="24"/>
          <w:szCs w:val="24"/>
        </w:rPr>
        <w:t>Where students are using school equipment at home, the ability to filter access is limited. Filtering will be provided to the extent that is possible within the technological constraints the current crisis allows.</w:t>
      </w:r>
    </w:p>
    <w:p w:rsidR="00FA0A7D" w:rsidRPr="007D7C52" w:rsidRDefault="00467E19" w:rsidP="00FA0A7D">
      <w:pPr>
        <w:rPr>
          <w:rFonts w:ascii="Arial" w:hAnsi="Arial" w:cs="Arial"/>
          <w:sz w:val="24"/>
          <w:szCs w:val="24"/>
        </w:rPr>
      </w:pPr>
      <w:r w:rsidRPr="007D7C52">
        <w:rPr>
          <w:rFonts w:ascii="Arial" w:hAnsi="Arial" w:cs="Arial"/>
          <w:sz w:val="24"/>
          <w:szCs w:val="24"/>
        </w:rPr>
        <w:lastRenderedPageBreak/>
        <w:t xml:space="preserve">Pupils </w:t>
      </w:r>
      <w:r w:rsidR="00FA0A7D" w:rsidRPr="007D7C52">
        <w:rPr>
          <w:rFonts w:ascii="Arial" w:hAnsi="Arial" w:cs="Arial"/>
          <w:sz w:val="24"/>
          <w:szCs w:val="24"/>
        </w:rPr>
        <w:t xml:space="preserve">have </w:t>
      </w:r>
      <w:r w:rsidRPr="007D7C52">
        <w:rPr>
          <w:rFonts w:ascii="Arial" w:hAnsi="Arial" w:cs="Arial"/>
          <w:sz w:val="24"/>
          <w:szCs w:val="24"/>
        </w:rPr>
        <w:t>be</w:t>
      </w:r>
      <w:r w:rsidR="00FA0A7D" w:rsidRPr="007D7C52">
        <w:rPr>
          <w:rFonts w:ascii="Arial" w:hAnsi="Arial" w:cs="Arial"/>
          <w:sz w:val="24"/>
          <w:szCs w:val="24"/>
        </w:rPr>
        <w:t>en</w:t>
      </w:r>
      <w:r w:rsidRPr="007D7C52">
        <w:rPr>
          <w:rFonts w:ascii="Arial" w:hAnsi="Arial" w:cs="Arial"/>
          <w:sz w:val="24"/>
          <w:szCs w:val="24"/>
        </w:rPr>
        <w:t xml:space="preserve"> reminded of Internet Safety rules and parents will be expected to manage their children’s safety whilst at home. </w:t>
      </w:r>
      <w:r w:rsidR="00FA0A7D" w:rsidRPr="007D7C52">
        <w:rPr>
          <w:rFonts w:ascii="Arial" w:hAnsi="Arial" w:cs="Arial"/>
          <w:sz w:val="24"/>
          <w:szCs w:val="24"/>
        </w:rPr>
        <w:t>An essential part of the online planning process has been ensuring children who are being asked to work online have very clear reporting routes in place so they can raise any concerns whilst online. As well as reporting routes back to the school or college this should</w:t>
      </w:r>
      <w:r w:rsidR="00496DC1" w:rsidRPr="007D7C52">
        <w:rPr>
          <w:rFonts w:ascii="Arial" w:hAnsi="Arial" w:cs="Arial"/>
          <w:sz w:val="24"/>
          <w:szCs w:val="24"/>
        </w:rPr>
        <w:t xml:space="preserve"> we have also signposted </w:t>
      </w:r>
      <w:r w:rsidR="00FA0A7D" w:rsidRPr="007D7C52">
        <w:rPr>
          <w:rFonts w:ascii="Arial" w:hAnsi="Arial" w:cs="Arial"/>
          <w:sz w:val="24"/>
          <w:szCs w:val="24"/>
        </w:rPr>
        <w:t>children to age appropriate practical support from the likes of:</w:t>
      </w:r>
    </w:p>
    <w:p w:rsidR="00FA0A7D" w:rsidRPr="007D7C52" w:rsidRDefault="001D6CC5" w:rsidP="00FA0A7D">
      <w:pPr>
        <w:rPr>
          <w:rFonts w:ascii="Arial" w:hAnsi="Arial" w:cs="Arial"/>
          <w:sz w:val="24"/>
          <w:szCs w:val="24"/>
        </w:rPr>
      </w:pPr>
      <w:hyperlink r:id="rId16" w:history="1">
        <w:r w:rsidR="00FA0A7D" w:rsidRPr="007D7C52">
          <w:rPr>
            <w:rStyle w:val="Hyperlink"/>
            <w:rFonts w:ascii="Arial" w:hAnsi="Arial" w:cs="Arial"/>
            <w:sz w:val="24"/>
            <w:szCs w:val="24"/>
          </w:rPr>
          <w:t>Childline</w:t>
        </w:r>
      </w:hyperlink>
      <w:r w:rsidR="00FA0A7D" w:rsidRPr="007D7C52">
        <w:rPr>
          <w:rFonts w:ascii="Arial" w:hAnsi="Arial" w:cs="Arial"/>
          <w:sz w:val="24"/>
          <w:szCs w:val="24"/>
        </w:rPr>
        <w:t xml:space="preserve"> for support </w:t>
      </w:r>
    </w:p>
    <w:p w:rsidR="00FA0A7D" w:rsidRPr="007D7C52" w:rsidRDefault="001D6CC5" w:rsidP="00FA0A7D">
      <w:pPr>
        <w:rPr>
          <w:rFonts w:ascii="Arial" w:hAnsi="Arial" w:cs="Arial"/>
          <w:sz w:val="24"/>
          <w:szCs w:val="24"/>
        </w:rPr>
      </w:pPr>
      <w:hyperlink r:id="rId17" w:history="1">
        <w:r w:rsidR="00FA0A7D" w:rsidRPr="007D7C52">
          <w:rPr>
            <w:rStyle w:val="Hyperlink"/>
            <w:rFonts w:ascii="Arial" w:hAnsi="Arial" w:cs="Arial"/>
            <w:sz w:val="24"/>
            <w:szCs w:val="24"/>
          </w:rPr>
          <w:t xml:space="preserve">UK Safer Internet Centre </w:t>
        </w:r>
      </w:hyperlink>
      <w:r w:rsidR="00FA0A7D" w:rsidRPr="007D7C52">
        <w:rPr>
          <w:rFonts w:ascii="Arial" w:hAnsi="Arial" w:cs="Arial"/>
          <w:sz w:val="24"/>
          <w:szCs w:val="24"/>
        </w:rPr>
        <w:t>- to report and remove harmful online content</w:t>
      </w:r>
    </w:p>
    <w:p w:rsidR="00FA0A7D" w:rsidRPr="007D7C52" w:rsidRDefault="001D6CC5" w:rsidP="00FA0A7D">
      <w:pPr>
        <w:rPr>
          <w:rFonts w:ascii="Arial" w:hAnsi="Arial" w:cs="Arial"/>
          <w:sz w:val="24"/>
          <w:szCs w:val="24"/>
        </w:rPr>
      </w:pPr>
      <w:hyperlink r:id="rId18" w:history="1">
        <w:r w:rsidR="00FA0A7D" w:rsidRPr="007D7C52">
          <w:rPr>
            <w:rStyle w:val="Hyperlink"/>
            <w:rFonts w:ascii="Arial" w:hAnsi="Arial" w:cs="Arial"/>
            <w:sz w:val="24"/>
            <w:szCs w:val="24"/>
          </w:rPr>
          <w:t>CEOP</w:t>
        </w:r>
      </w:hyperlink>
      <w:r w:rsidR="00FA0A7D" w:rsidRPr="007D7C52">
        <w:rPr>
          <w:rFonts w:ascii="Arial" w:hAnsi="Arial" w:cs="Arial"/>
          <w:sz w:val="24"/>
          <w:szCs w:val="24"/>
        </w:rPr>
        <w:t xml:space="preserve"> - for advice on making a report about online abuse</w:t>
      </w:r>
    </w:p>
    <w:p w:rsidR="007926CA" w:rsidRPr="007D7C52" w:rsidRDefault="007926CA" w:rsidP="00467E19">
      <w:pPr>
        <w:rPr>
          <w:rFonts w:ascii="Arial" w:hAnsi="Arial" w:cs="Arial"/>
          <w:sz w:val="24"/>
          <w:szCs w:val="24"/>
        </w:rPr>
      </w:pPr>
    </w:p>
    <w:p w:rsidR="00FA0A7D" w:rsidRPr="007D7C52" w:rsidRDefault="00FA0A7D" w:rsidP="00467E19">
      <w:pPr>
        <w:rPr>
          <w:rFonts w:ascii="Arial" w:hAnsi="Arial" w:cs="Arial"/>
          <w:b/>
          <w:bCs/>
          <w:sz w:val="24"/>
          <w:szCs w:val="24"/>
        </w:rPr>
      </w:pPr>
      <w:r w:rsidRPr="007D7C52">
        <w:rPr>
          <w:rFonts w:ascii="Arial" w:hAnsi="Arial" w:cs="Arial"/>
          <w:b/>
          <w:bCs/>
          <w:sz w:val="24"/>
          <w:szCs w:val="24"/>
        </w:rPr>
        <w:t xml:space="preserve">Remote teaching and learning from a safeguarding Perspective </w:t>
      </w:r>
    </w:p>
    <w:p w:rsidR="00FA0A7D" w:rsidRPr="007D7C52" w:rsidRDefault="00FA0A7D" w:rsidP="00FA0A7D">
      <w:pPr>
        <w:pStyle w:val="Default"/>
        <w:rPr>
          <w:rFonts w:ascii="Arial" w:hAnsi="Arial" w:cs="Arial"/>
          <w:bCs/>
          <w:color w:val="auto"/>
        </w:rPr>
      </w:pPr>
      <w:r w:rsidRPr="007D7C52">
        <w:rPr>
          <w:rFonts w:ascii="Arial" w:hAnsi="Arial" w:cs="Arial"/>
          <w:bCs/>
          <w:color w:val="auto"/>
        </w:rPr>
        <w:t xml:space="preserve">The following Safeguards have been put in place: </w:t>
      </w:r>
    </w:p>
    <w:p w:rsidR="00FA0A7D" w:rsidRPr="007D7C52" w:rsidRDefault="00FA0A7D" w:rsidP="00FA0A7D">
      <w:pPr>
        <w:pStyle w:val="ListParagraph"/>
        <w:numPr>
          <w:ilvl w:val="0"/>
          <w:numId w:val="13"/>
        </w:numPr>
        <w:autoSpaceDE w:val="0"/>
        <w:autoSpaceDN w:val="0"/>
        <w:rPr>
          <w:rFonts w:ascii="Arial" w:hAnsi="Arial" w:cs="Arial"/>
          <w:sz w:val="24"/>
          <w:szCs w:val="24"/>
        </w:rPr>
      </w:pPr>
      <w:r w:rsidRPr="007D7C52">
        <w:rPr>
          <w:rFonts w:ascii="Arial" w:hAnsi="Arial" w:cs="Arial"/>
          <w:sz w:val="24"/>
          <w:szCs w:val="24"/>
        </w:rPr>
        <w:t>A risk assessment has been completed to state how online learning will be managed, by whom and how risks are minimised.</w:t>
      </w:r>
    </w:p>
    <w:p w:rsidR="00FA0A7D" w:rsidRPr="007D7C52" w:rsidRDefault="00FA0A7D" w:rsidP="00FA0A7D">
      <w:pPr>
        <w:pStyle w:val="ListParagraph"/>
        <w:numPr>
          <w:ilvl w:val="0"/>
          <w:numId w:val="13"/>
        </w:numPr>
        <w:autoSpaceDE w:val="0"/>
        <w:autoSpaceDN w:val="0"/>
        <w:rPr>
          <w:rFonts w:ascii="Arial" w:hAnsi="Arial" w:cs="Arial"/>
          <w:sz w:val="24"/>
          <w:szCs w:val="24"/>
        </w:rPr>
      </w:pPr>
      <w:r w:rsidRPr="007D7C52">
        <w:rPr>
          <w:rFonts w:ascii="Arial" w:hAnsi="Arial" w:cs="Arial"/>
          <w:sz w:val="24"/>
          <w:szCs w:val="24"/>
        </w:rPr>
        <w:t xml:space="preserve">All staff are </w:t>
      </w:r>
      <w:r w:rsidRPr="007D7C52">
        <w:rPr>
          <w:rFonts w:ascii="Arial" w:hAnsi="Arial" w:cs="Arial"/>
          <w:color w:val="4D4D4F"/>
          <w:sz w:val="24"/>
          <w:szCs w:val="24"/>
        </w:rPr>
        <w:t xml:space="preserve">aware of the cautions required when using </w:t>
      </w:r>
      <w:r w:rsidRPr="007D7C52">
        <w:rPr>
          <w:rFonts w:ascii="Arial" w:hAnsi="Arial" w:cs="Arial"/>
          <w:b/>
          <w:bCs/>
          <w:color w:val="4D4D4F"/>
          <w:sz w:val="24"/>
          <w:szCs w:val="24"/>
        </w:rPr>
        <w:t>social media</w:t>
      </w:r>
      <w:r w:rsidRPr="007D7C52">
        <w:rPr>
          <w:rFonts w:ascii="Arial" w:hAnsi="Arial" w:cs="Arial"/>
          <w:sz w:val="24"/>
          <w:szCs w:val="24"/>
        </w:rPr>
        <w:t xml:space="preserve"> </w:t>
      </w:r>
    </w:p>
    <w:p w:rsidR="00FA0A7D" w:rsidRPr="007D7C52" w:rsidRDefault="00FA0A7D" w:rsidP="00FA0A7D">
      <w:pPr>
        <w:pStyle w:val="ListParagraph"/>
        <w:numPr>
          <w:ilvl w:val="0"/>
          <w:numId w:val="13"/>
        </w:numPr>
        <w:autoSpaceDE w:val="0"/>
        <w:autoSpaceDN w:val="0"/>
        <w:rPr>
          <w:rFonts w:ascii="Arial" w:hAnsi="Arial" w:cs="Arial"/>
          <w:sz w:val="24"/>
          <w:szCs w:val="24"/>
        </w:rPr>
      </w:pPr>
      <w:r w:rsidRPr="007D7C52">
        <w:rPr>
          <w:rFonts w:ascii="Arial" w:hAnsi="Arial" w:cs="Arial"/>
          <w:sz w:val="24"/>
          <w:szCs w:val="24"/>
        </w:rPr>
        <w:t xml:space="preserve">There is a shared agreement between school/pupil and parent about responsible use and keeping safe online and parents are informed of the methods school will be using to facilitate learning including how social media will be used </w:t>
      </w:r>
    </w:p>
    <w:p w:rsidR="00FA0A7D" w:rsidRPr="007D7C52" w:rsidRDefault="00FA0A7D" w:rsidP="00FA0A7D">
      <w:pPr>
        <w:pStyle w:val="Default"/>
        <w:rPr>
          <w:rFonts w:ascii="Arial" w:hAnsi="Arial" w:cs="Arial"/>
        </w:rPr>
      </w:pPr>
    </w:p>
    <w:p w:rsidR="00467E19" w:rsidRPr="007D7C52" w:rsidRDefault="00467E19" w:rsidP="00467E19">
      <w:pPr>
        <w:rPr>
          <w:rFonts w:ascii="Arial" w:hAnsi="Arial" w:cs="Arial"/>
          <w:sz w:val="24"/>
          <w:szCs w:val="24"/>
        </w:rPr>
      </w:pPr>
      <w:r w:rsidRPr="007D7C52">
        <w:rPr>
          <w:rFonts w:ascii="Arial" w:hAnsi="Arial" w:cs="Arial"/>
          <w:sz w:val="24"/>
          <w:szCs w:val="24"/>
        </w:rPr>
        <w:t>Staff delivering teaching online should listen for any cues that indicate a safeguarding concern and report these to the DSL as soon as possible. These cues might include:</w:t>
      </w:r>
    </w:p>
    <w:p w:rsidR="00467E19" w:rsidRPr="007D7C52" w:rsidRDefault="00467E19" w:rsidP="00467E19">
      <w:pPr>
        <w:pStyle w:val="ListParagraph"/>
        <w:numPr>
          <w:ilvl w:val="0"/>
          <w:numId w:val="9"/>
        </w:numPr>
        <w:rPr>
          <w:rFonts w:ascii="Arial" w:hAnsi="Arial" w:cs="Arial"/>
          <w:sz w:val="24"/>
          <w:szCs w:val="24"/>
        </w:rPr>
      </w:pPr>
      <w:r w:rsidRPr="007D7C52">
        <w:rPr>
          <w:rFonts w:ascii="Arial" w:hAnsi="Arial" w:cs="Arial"/>
          <w:sz w:val="24"/>
          <w:szCs w:val="24"/>
        </w:rPr>
        <w:t>Comments or questions about child abuse or neglect</w:t>
      </w:r>
    </w:p>
    <w:p w:rsidR="00467E19" w:rsidRPr="007D7C52" w:rsidRDefault="00467E19" w:rsidP="00467E19">
      <w:pPr>
        <w:pStyle w:val="ListParagraph"/>
        <w:numPr>
          <w:ilvl w:val="0"/>
          <w:numId w:val="9"/>
        </w:numPr>
        <w:rPr>
          <w:rFonts w:ascii="Arial" w:hAnsi="Arial" w:cs="Arial"/>
          <w:sz w:val="24"/>
          <w:szCs w:val="24"/>
        </w:rPr>
      </w:pPr>
      <w:r w:rsidRPr="007D7C52">
        <w:rPr>
          <w:rFonts w:ascii="Arial" w:hAnsi="Arial" w:cs="Arial"/>
          <w:sz w:val="24"/>
          <w:szCs w:val="24"/>
        </w:rPr>
        <w:t>Inadequate supervision at home</w:t>
      </w:r>
    </w:p>
    <w:p w:rsidR="00467E19" w:rsidRDefault="00467E19" w:rsidP="00467E19">
      <w:pPr>
        <w:pStyle w:val="ListParagraph"/>
        <w:numPr>
          <w:ilvl w:val="0"/>
          <w:numId w:val="9"/>
        </w:numPr>
        <w:rPr>
          <w:rFonts w:ascii="Arial" w:hAnsi="Arial" w:cs="Arial"/>
          <w:sz w:val="24"/>
          <w:szCs w:val="24"/>
        </w:rPr>
      </w:pPr>
      <w:r w:rsidRPr="007D7C52">
        <w:rPr>
          <w:rFonts w:ascii="Arial" w:hAnsi="Arial" w:cs="Arial"/>
          <w:sz w:val="24"/>
          <w:szCs w:val="24"/>
        </w:rPr>
        <w:t xml:space="preserve">The impact of food poverty </w:t>
      </w:r>
    </w:p>
    <w:p w:rsidR="006E258F" w:rsidRPr="006E258F" w:rsidRDefault="006E258F" w:rsidP="006E258F">
      <w:pPr>
        <w:rPr>
          <w:rFonts w:ascii="Arial" w:hAnsi="Arial" w:cs="Arial"/>
          <w:sz w:val="24"/>
          <w:szCs w:val="24"/>
        </w:rPr>
      </w:pPr>
      <w:r>
        <w:rPr>
          <w:rFonts w:ascii="Arial" w:hAnsi="Arial" w:cs="Arial"/>
          <w:sz w:val="24"/>
          <w:szCs w:val="24"/>
        </w:rPr>
        <w:t xml:space="preserve">Safe Remote Teaching: </w:t>
      </w:r>
      <w:hyperlink r:id="rId19" w:history="1">
        <w:r w:rsidR="00C90EA6" w:rsidRPr="00607945">
          <w:rPr>
            <w:rStyle w:val="Hyperlink"/>
            <w:rFonts w:ascii="Arial" w:hAnsi="Arial" w:cs="Arial"/>
            <w:sz w:val="24"/>
            <w:szCs w:val="24"/>
          </w:rPr>
          <w:t>https://swgfl.org.uk/resources/safe-remote-learning/</w:t>
        </w:r>
      </w:hyperlink>
      <w:r w:rsidR="00C90EA6">
        <w:rPr>
          <w:rFonts w:ascii="Arial" w:hAnsi="Arial" w:cs="Arial"/>
          <w:sz w:val="24"/>
          <w:szCs w:val="24"/>
        </w:rPr>
        <w:t xml:space="preserve"> </w:t>
      </w:r>
    </w:p>
    <w:p w:rsidR="00467E19" w:rsidRPr="007D7C52" w:rsidRDefault="00467E19" w:rsidP="00290992">
      <w:pPr>
        <w:spacing w:after="120" w:line="240" w:lineRule="auto"/>
        <w:rPr>
          <w:rFonts w:ascii="Arial" w:eastAsia="MS Mincho" w:hAnsi="Arial" w:cs="Arial"/>
          <w:sz w:val="24"/>
          <w:szCs w:val="24"/>
        </w:rPr>
      </w:pPr>
    </w:p>
    <w:p w:rsidR="00290992" w:rsidRPr="007D7C52" w:rsidRDefault="00467E19" w:rsidP="00290992">
      <w:pPr>
        <w:spacing w:before="120" w:after="120" w:line="240" w:lineRule="auto"/>
        <w:outlineLvl w:val="0"/>
        <w:rPr>
          <w:rFonts w:ascii="Arial" w:eastAsia="Calibri" w:hAnsi="Arial" w:cs="Arial"/>
          <w:b/>
          <w:sz w:val="28"/>
          <w:szCs w:val="28"/>
        </w:rPr>
      </w:pPr>
      <w:bookmarkStart w:id="6" w:name="_Toc36638090"/>
      <w:r w:rsidRPr="007D7C52">
        <w:rPr>
          <w:rFonts w:ascii="Arial" w:eastAsia="Calibri" w:hAnsi="Arial" w:cs="Arial"/>
          <w:b/>
          <w:sz w:val="28"/>
          <w:szCs w:val="28"/>
        </w:rPr>
        <w:t>9</w:t>
      </w:r>
      <w:r w:rsidR="00290992" w:rsidRPr="007D7C52">
        <w:rPr>
          <w:rFonts w:ascii="Arial" w:eastAsia="Calibri" w:hAnsi="Arial" w:cs="Arial"/>
          <w:b/>
          <w:sz w:val="28"/>
          <w:szCs w:val="28"/>
        </w:rPr>
        <w:t>. Peer-on-peer abuse</w:t>
      </w:r>
      <w:bookmarkEnd w:id="6"/>
    </w:p>
    <w:p w:rsidR="00290992" w:rsidRPr="007D7C52" w:rsidRDefault="00290992" w:rsidP="00290992">
      <w:pPr>
        <w:spacing w:after="120" w:line="240" w:lineRule="auto"/>
        <w:rPr>
          <w:rFonts w:ascii="Arial" w:eastAsia="MS Mincho" w:hAnsi="Arial" w:cs="Arial"/>
          <w:sz w:val="24"/>
          <w:szCs w:val="24"/>
        </w:rPr>
      </w:pPr>
      <w:r w:rsidRPr="007D7C52">
        <w:rPr>
          <w:rFonts w:ascii="Arial" w:eastAsia="MS Mincho" w:hAnsi="Arial" w:cs="Arial"/>
          <w:sz w:val="24"/>
          <w:szCs w:val="24"/>
        </w:rPr>
        <w:t>We will continue to follow the principles set out in part 5 of Keeping Children Safe in Education when managing reports and supporting victims of peer-on-peer abuse.</w:t>
      </w:r>
    </w:p>
    <w:p w:rsidR="00290992" w:rsidRPr="007D7C52" w:rsidRDefault="00290992" w:rsidP="00290992">
      <w:pPr>
        <w:spacing w:after="120" w:line="240" w:lineRule="auto"/>
        <w:rPr>
          <w:rFonts w:ascii="Arial" w:eastAsia="MS Mincho" w:hAnsi="Arial" w:cs="Arial"/>
          <w:sz w:val="24"/>
          <w:szCs w:val="24"/>
        </w:rPr>
      </w:pPr>
      <w:r w:rsidRPr="007D7C52">
        <w:rPr>
          <w:rFonts w:ascii="Arial" w:eastAsia="MS Mincho" w:hAnsi="Arial" w:cs="Arial"/>
          <w:sz w:val="24"/>
          <w:szCs w:val="24"/>
        </w:rPr>
        <w:t>Staff should continue to act on any concerns they have immediately.</w:t>
      </w:r>
    </w:p>
    <w:p w:rsidR="004C0D99" w:rsidRPr="007D7C52" w:rsidRDefault="005267EC" w:rsidP="00290992">
      <w:pPr>
        <w:spacing w:after="120" w:line="240" w:lineRule="auto"/>
        <w:rPr>
          <w:rFonts w:ascii="Arial" w:eastAsia="MS Mincho" w:hAnsi="Arial" w:cs="Arial"/>
          <w:sz w:val="24"/>
          <w:szCs w:val="24"/>
        </w:rPr>
      </w:pPr>
      <w:r>
        <w:rPr>
          <w:rFonts w:ascii="Arial" w:eastAsia="MS Mincho" w:hAnsi="Arial" w:cs="Arial"/>
          <w:sz w:val="24"/>
          <w:szCs w:val="24"/>
        </w:rPr>
        <w:t>All concerns to be logged on Behaviour Watch and reported to the DSL or Deputy DSL immediately</w:t>
      </w:r>
    </w:p>
    <w:p w:rsidR="00290992" w:rsidRPr="007D7C52" w:rsidRDefault="00496DC1" w:rsidP="00290992">
      <w:pPr>
        <w:spacing w:before="120" w:after="120" w:line="240" w:lineRule="auto"/>
        <w:outlineLvl w:val="0"/>
        <w:rPr>
          <w:rFonts w:ascii="Arial" w:eastAsia="Calibri" w:hAnsi="Arial" w:cs="Arial"/>
          <w:b/>
          <w:sz w:val="28"/>
          <w:szCs w:val="28"/>
        </w:rPr>
      </w:pPr>
      <w:bookmarkStart w:id="7" w:name="_Toc36638091"/>
      <w:r w:rsidRPr="007D7C52">
        <w:rPr>
          <w:rFonts w:ascii="Arial" w:eastAsia="Calibri" w:hAnsi="Arial" w:cs="Arial"/>
          <w:b/>
          <w:sz w:val="28"/>
          <w:szCs w:val="28"/>
        </w:rPr>
        <w:t>10</w:t>
      </w:r>
      <w:r w:rsidR="00290992" w:rsidRPr="007D7C52">
        <w:rPr>
          <w:rFonts w:ascii="Arial" w:eastAsia="Calibri" w:hAnsi="Arial" w:cs="Arial"/>
          <w:b/>
          <w:sz w:val="28"/>
          <w:szCs w:val="28"/>
        </w:rPr>
        <w:t>. Concerns about a staff member or volunteer</w:t>
      </w:r>
      <w:bookmarkEnd w:id="7"/>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rPr>
        <w:t xml:space="preserve">We will continue </w:t>
      </w:r>
      <w:r w:rsidRPr="007D7C52">
        <w:rPr>
          <w:rFonts w:ascii="Arial" w:eastAsia="MS Mincho" w:hAnsi="Arial" w:cs="Arial"/>
          <w:sz w:val="24"/>
          <w:szCs w:val="24"/>
          <w:lang w:val="en-US"/>
        </w:rPr>
        <w:t>to follow the principles set out in part 4 of Keeping Children Safe in Education</w:t>
      </w:r>
      <w:r w:rsidR="00496DC1" w:rsidRPr="007D7C52">
        <w:rPr>
          <w:rFonts w:ascii="Arial" w:eastAsia="MS Mincho" w:hAnsi="Arial" w:cs="Arial"/>
          <w:sz w:val="24"/>
          <w:szCs w:val="24"/>
          <w:lang w:val="en-US"/>
        </w:rPr>
        <w:t xml:space="preserve"> and Schools Safeguarding policy with regards to allegations against those in a Position of Trust</w:t>
      </w:r>
      <w:r w:rsidRPr="007D7C52">
        <w:rPr>
          <w:rFonts w:ascii="Arial" w:eastAsia="MS Mincho" w:hAnsi="Arial" w:cs="Arial"/>
          <w:sz w:val="24"/>
          <w:szCs w:val="24"/>
          <w:lang w:val="en-US"/>
        </w:rPr>
        <w:t xml:space="preserve">. </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Staff should continue to act on any concerns they have immediately.</w:t>
      </w:r>
      <w:r w:rsidR="00496DC1" w:rsidRPr="007D7C52">
        <w:rPr>
          <w:rFonts w:ascii="Arial" w:eastAsia="MS Mincho" w:hAnsi="Arial" w:cs="Arial"/>
          <w:sz w:val="24"/>
          <w:szCs w:val="24"/>
          <w:lang w:val="en-US"/>
        </w:rPr>
        <w:t xml:space="preserve"> Referrals will be sent to Sandwell MASH by completing a Multi- </w:t>
      </w:r>
      <w:r w:rsidR="00496DC1" w:rsidRPr="007D7C52">
        <w:rPr>
          <w:rFonts w:ascii="Arial" w:eastAsia="MS Mincho" w:hAnsi="Arial" w:cs="Arial"/>
          <w:sz w:val="24"/>
          <w:szCs w:val="24"/>
          <w:lang w:val="en-US"/>
        </w:rPr>
        <w:lastRenderedPageBreak/>
        <w:t xml:space="preserve">Agency Partnership referral form available at: </w:t>
      </w:r>
      <w:hyperlink r:id="rId20" w:history="1">
        <w:r w:rsidR="00496DC1" w:rsidRPr="007D7C52">
          <w:rPr>
            <w:rStyle w:val="Hyperlink"/>
            <w:rFonts w:ascii="Arial" w:eastAsia="MS Mincho" w:hAnsi="Arial" w:cs="Arial"/>
            <w:sz w:val="24"/>
            <w:szCs w:val="24"/>
            <w:lang w:val="en-US"/>
          </w:rPr>
          <w:t>https://www.sandwellcsp.org.uk/key-safeguarding-issues/allegations-against-stafflado/</w:t>
        </w:r>
      </w:hyperlink>
      <w:r w:rsidR="00496DC1" w:rsidRPr="007D7C52">
        <w:rPr>
          <w:rFonts w:ascii="Arial" w:eastAsia="MS Mincho" w:hAnsi="Arial" w:cs="Arial"/>
          <w:sz w:val="24"/>
          <w:szCs w:val="24"/>
          <w:lang w:val="en-US"/>
        </w:rPr>
        <w:t xml:space="preserve"> </w:t>
      </w:r>
    </w:p>
    <w:p w:rsidR="00496DC1" w:rsidRPr="007D7C52" w:rsidRDefault="00496DC1"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 xml:space="preserve">and a MARF if appropriate. </w:t>
      </w:r>
    </w:p>
    <w:p w:rsidR="00290992" w:rsidRPr="007D7C52" w:rsidRDefault="00496DC1"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Details of LADO are listed below.</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continue to refer adults who have harmed or pose a risk of harm to a child or vulnerable adult to the Disclosure and Barring Service (DBS).</w:t>
      </w:r>
    </w:p>
    <w:p w:rsidR="00496DC1"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 xml:space="preserve">We will continue to refer potential cases of teacher misconduct to the Teaching Regulation Agency. We will do this using the email address </w:t>
      </w:r>
      <w:hyperlink r:id="rId21" w:history="1">
        <w:r w:rsidRPr="007D7C52">
          <w:rPr>
            <w:rFonts w:ascii="Arial" w:eastAsia="MS Mincho" w:hAnsi="Arial" w:cs="Arial"/>
            <w:color w:val="0072CC"/>
            <w:sz w:val="24"/>
            <w:szCs w:val="24"/>
            <w:u w:val="single"/>
            <w:lang w:val="en-US"/>
          </w:rPr>
          <w:t>Misconduct.Teacher@education.gov.uk</w:t>
        </w:r>
      </w:hyperlink>
      <w:r w:rsidRPr="007D7C52">
        <w:rPr>
          <w:rFonts w:ascii="Arial" w:eastAsia="MS Mincho" w:hAnsi="Arial" w:cs="Arial"/>
          <w:sz w:val="24"/>
          <w:szCs w:val="24"/>
          <w:lang w:val="en-US"/>
        </w:rPr>
        <w:t xml:space="preserve"> for the duration of the COVID-19 period, in line with government guidance.</w:t>
      </w:r>
    </w:p>
    <w:p w:rsidR="004C0D99" w:rsidRPr="007D7C52" w:rsidRDefault="004C0D99" w:rsidP="00290992">
      <w:pPr>
        <w:spacing w:after="120" w:line="240" w:lineRule="auto"/>
        <w:rPr>
          <w:rFonts w:ascii="Arial" w:eastAsia="MS Mincho" w:hAnsi="Arial" w:cs="Arial"/>
          <w:sz w:val="24"/>
          <w:szCs w:val="24"/>
          <w:lang w:val="en-US"/>
        </w:rPr>
      </w:pPr>
    </w:p>
    <w:p w:rsidR="00290992" w:rsidRPr="007D7C52" w:rsidRDefault="00496DC1" w:rsidP="00290992">
      <w:pPr>
        <w:spacing w:before="120" w:after="120" w:line="240" w:lineRule="auto"/>
        <w:outlineLvl w:val="0"/>
        <w:rPr>
          <w:rFonts w:ascii="Arial" w:eastAsia="Calibri" w:hAnsi="Arial" w:cs="Arial"/>
          <w:b/>
          <w:sz w:val="28"/>
          <w:szCs w:val="28"/>
        </w:rPr>
      </w:pPr>
      <w:bookmarkStart w:id="8" w:name="_Toc36638095"/>
      <w:r w:rsidRPr="007D7C52">
        <w:rPr>
          <w:rFonts w:ascii="Arial" w:eastAsia="Calibri" w:hAnsi="Arial" w:cs="Arial"/>
          <w:b/>
          <w:sz w:val="28"/>
          <w:szCs w:val="28"/>
        </w:rPr>
        <w:t>11</w:t>
      </w:r>
      <w:r w:rsidR="00290992" w:rsidRPr="007D7C52">
        <w:rPr>
          <w:rFonts w:ascii="Arial" w:eastAsia="Calibri" w:hAnsi="Arial" w:cs="Arial"/>
          <w:b/>
          <w:sz w:val="28"/>
          <w:szCs w:val="28"/>
        </w:rPr>
        <w:t>. Mental health</w:t>
      </w:r>
      <w:bookmarkEnd w:id="8"/>
    </w:p>
    <w:p w:rsidR="000F4549"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 xml:space="preserve">Where possible, we will continue to offer our current support for pupil mental health for all pupils. </w:t>
      </w:r>
    </w:p>
    <w:p w:rsidR="00290992" w:rsidRPr="007D7C52" w:rsidRDefault="000F4549" w:rsidP="00290992">
      <w:pPr>
        <w:spacing w:after="120" w:line="240" w:lineRule="auto"/>
        <w:rPr>
          <w:rFonts w:ascii="Arial" w:eastAsia="MS Mincho" w:hAnsi="Arial" w:cs="Arial"/>
          <w:sz w:val="24"/>
          <w:szCs w:val="24"/>
          <w:lang w:val="en-US"/>
        </w:rPr>
      </w:pPr>
      <w:r>
        <w:rPr>
          <w:rFonts w:ascii="Arial" w:eastAsia="MS Mincho" w:hAnsi="Arial" w:cs="Arial"/>
          <w:sz w:val="24"/>
          <w:szCs w:val="24"/>
          <w:lang w:val="en-US"/>
        </w:rPr>
        <w:t xml:space="preserve">There are resources and support networks displayed on our website. </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also signpost all pupils, parents and staff to other resources to support good mental health at this time.</w:t>
      </w:r>
    </w:p>
    <w:p w:rsidR="0029099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When setting expectations for pupils learning remotely and not attending school, teachers will bear in mind the potential impact of the current situation on both children’s and adults’ mental health.</w:t>
      </w:r>
    </w:p>
    <w:p w:rsidR="004C0D99" w:rsidRPr="007D7C52" w:rsidRDefault="004C0D99" w:rsidP="00290992">
      <w:pPr>
        <w:spacing w:after="120" w:line="240" w:lineRule="auto"/>
        <w:rPr>
          <w:rFonts w:ascii="Arial" w:eastAsia="MS Mincho" w:hAnsi="Arial" w:cs="Arial"/>
          <w:sz w:val="24"/>
          <w:szCs w:val="24"/>
          <w:lang w:val="en-US"/>
        </w:rPr>
      </w:pPr>
    </w:p>
    <w:p w:rsidR="00290992" w:rsidRPr="007D7C52" w:rsidRDefault="00A74A91" w:rsidP="00290992">
      <w:pPr>
        <w:spacing w:before="120" w:after="120" w:line="240" w:lineRule="auto"/>
        <w:outlineLvl w:val="0"/>
        <w:rPr>
          <w:rFonts w:ascii="Arial" w:eastAsia="Calibri" w:hAnsi="Arial" w:cs="Arial"/>
          <w:b/>
          <w:sz w:val="28"/>
          <w:szCs w:val="28"/>
        </w:rPr>
      </w:pPr>
      <w:bookmarkStart w:id="9" w:name="_Toc36638096"/>
      <w:r w:rsidRPr="007D7C52">
        <w:rPr>
          <w:rFonts w:ascii="Arial" w:eastAsia="Calibri" w:hAnsi="Arial" w:cs="Arial"/>
          <w:b/>
          <w:sz w:val="28"/>
          <w:szCs w:val="28"/>
        </w:rPr>
        <w:t>12</w:t>
      </w:r>
      <w:r w:rsidR="00290992" w:rsidRPr="007D7C52">
        <w:rPr>
          <w:rFonts w:ascii="Arial" w:eastAsia="Calibri" w:hAnsi="Arial" w:cs="Arial"/>
          <w:b/>
          <w:sz w:val="28"/>
          <w:szCs w:val="28"/>
        </w:rPr>
        <w:t>. Staff recruitment, training and induction</w:t>
      </w:r>
      <w:bookmarkEnd w:id="9"/>
    </w:p>
    <w:p w:rsidR="00290992" w:rsidRPr="007D7C52" w:rsidRDefault="00A74A91" w:rsidP="00290992">
      <w:pPr>
        <w:spacing w:before="240" w:after="120" w:line="240" w:lineRule="auto"/>
        <w:rPr>
          <w:rFonts w:ascii="Arial" w:eastAsia="MS Mincho" w:hAnsi="Arial" w:cs="Arial"/>
          <w:b/>
          <w:color w:val="12263F"/>
          <w:sz w:val="24"/>
          <w:szCs w:val="24"/>
          <w:lang w:val="en-US"/>
        </w:rPr>
      </w:pPr>
      <w:r w:rsidRPr="007D7C52">
        <w:rPr>
          <w:rFonts w:ascii="Arial" w:eastAsia="MS Mincho" w:hAnsi="Arial" w:cs="Arial"/>
          <w:b/>
          <w:color w:val="12263F"/>
          <w:sz w:val="24"/>
          <w:szCs w:val="24"/>
          <w:lang w:val="en-US"/>
        </w:rPr>
        <w:lastRenderedPageBreak/>
        <w:t>12</w:t>
      </w:r>
      <w:r w:rsidR="00290992" w:rsidRPr="007D7C52">
        <w:rPr>
          <w:rFonts w:ascii="Arial" w:eastAsia="MS Mincho" w:hAnsi="Arial" w:cs="Arial"/>
          <w:b/>
          <w:color w:val="12263F"/>
          <w:sz w:val="24"/>
          <w:szCs w:val="24"/>
          <w:lang w:val="en-US"/>
        </w:rPr>
        <w:t>.1 Recruiting new staff and volunteers</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 xml:space="preserve">We continue to recognise the importance of robust safer recruitment procedures, so that adults and volunteers who work in our school are safe to work with children. </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continue to follow our safer recruitment procedures, and part 3 of Keeping Children Safe in Education.</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In urgent cases, when validating proof of identity documents to apply for a DBS check, we will initially accept verification of scanned documents via online video link, rather than being in physical possession of the original documents. This approach is in line with revised guidance from the DBS.</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New staff must still present the original documents when they first attend work at our school.</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continue to do our usual checks on new volunteers, and do risk assessments to decide whether volunteers who aren’t in regulated activity should have an enhanced DBS check, in accordance with paragraphs 167-172 of Keeping Children Safe in Education.</w:t>
      </w:r>
    </w:p>
    <w:p w:rsidR="00290992" w:rsidRPr="007D7C52" w:rsidRDefault="00A74A91" w:rsidP="00290992">
      <w:pPr>
        <w:spacing w:before="240" w:after="120" w:line="240" w:lineRule="auto"/>
        <w:rPr>
          <w:rFonts w:ascii="Arial" w:eastAsia="MS Mincho" w:hAnsi="Arial" w:cs="Arial"/>
          <w:b/>
          <w:color w:val="12263F"/>
          <w:sz w:val="24"/>
          <w:szCs w:val="24"/>
          <w:lang w:val="en-US"/>
        </w:rPr>
      </w:pPr>
      <w:r w:rsidRPr="007D7C52">
        <w:rPr>
          <w:rFonts w:ascii="Arial" w:eastAsia="MS Mincho" w:hAnsi="Arial" w:cs="Arial"/>
          <w:b/>
          <w:color w:val="12263F"/>
          <w:sz w:val="24"/>
          <w:szCs w:val="24"/>
          <w:lang w:val="en-US"/>
        </w:rPr>
        <w:t>12</w:t>
      </w:r>
      <w:r w:rsidR="00290992" w:rsidRPr="007D7C52">
        <w:rPr>
          <w:rFonts w:ascii="Arial" w:eastAsia="MS Mincho" w:hAnsi="Arial" w:cs="Arial"/>
          <w:b/>
          <w:color w:val="12263F"/>
          <w:sz w:val="24"/>
          <w:szCs w:val="24"/>
          <w:lang w:val="en-US"/>
        </w:rPr>
        <w:t>.2 Staff ‘on loan’ from other schools</w:t>
      </w:r>
    </w:p>
    <w:p w:rsidR="000F4549"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assess the risks of staff ‘on loan’ working in our school, and seek assurance from the ‘loaning’ school that staff have had the appropriate checks</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also use the DBS Update Service, where these staff have signed up to it, to check for any new information.</w:t>
      </w:r>
    </w:p>
    <w:p w:rsidR="00290992" w:rsidRPr="007D7C52" w:rsidRDefault="00A74A91" w:rsidP="00290992">
      <w:pPr>
        <w:spacing w:before="240" w:after="120" w:line="240" w:lineRule="auto"/>
        <w:rPr>
          <w:rFonts w:ascii="Arial" w:eastAsia="MS Mincho" w:hAnsi="Arial" w:cs="Arial"/>
          <w:b/>
          <w:color w:val="12263F"/>
          <w:sz w:val="24"/>
          <w:szCs w:val="24"/>
          <w:lang w:val="en-US"/>
        </w:rPr>
      </w:pPr>
      <w:r w:rsidRPr="007D7C52">
        <w:rPr>
          <w:rFonts w:ascii="Arial" w:eastAsia="MS Mincho" w:hAnsi="Arial" w:cs="Arial"/>
          <w:b/>
          <w:color w:val="12263F"/>
          <w:sz w:val="24"/>
          <w:szCs w:val="24"/>
          <w:lang w:val="en-US"/>
        </w:rPr>
        <w:t>12</w:t>
      </w:r>
      <w:r w:rsidR="00290992" w:rsidRPr="007D7C52">
        <w:rPr>
          <w:rFonts w:ascii="Arial" w:eastAsia="MS Mincho" w:hAnsi="Arial" w:cs="Arial"/>
          <w:b/>
          <w:color w:val="12263F"/>
          <w:sz w:val="24"/>
          <w:szCs w:val="24"/>
          <w:lang w:val="en-US"/>
        </w:rPr>
        <w:t>.3 Safeguarding induction and training</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lastRenderedPageBreak/>
        <w:t>We will make sure staff and volunteers are aware of changes to our procedures and local arrangements.</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New staff and volunteers will continue to receive:</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A safeguarding induction</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A copy of our children protection policy (and this addendum)</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Keeping Children Safe in Education part 1</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decide on a case-by-case basis what level of safeguarding induction staff ‘on loan’ need. In most cases, this will be:</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A copy of our child protection policy and this addendum</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Confirmation of local processes</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Confirmation of DSL arrangements</w:t>
      </w:r>
    </w:p>
    <w:p w:rsidR="00290992" w:rsidRPr="007D7C52" w:rsidRDefault="00A74A91" w:rsidP="00290992">
      <w:pPr>
        <w:spacing w:before="240" w:after="120" w:line="240" w:lineRule="auto"/>
        <w:rPr>
          <w:rFonts w:ascii="Arial" w:eastAsia="MS Mincho" w:hAnsi="Arial" w:cs="Arial"/>
          <w:b/>
          <w:color w:val="12263F"/>
          <w:sz w:val="24"/>
          <w:szCs w:val="24"/>
          <w:lang w:val="en-US"/>
        </w:rPr>
      </w:pPr>
      <w:r w:rsidRPr="007D7C52">
        <w:rPr>
          <w:rFonts w:ascii="Arial" w:eastAsia="MS Mincho" w:hAnsi="Arial" w:cs="Arial"/>
          <w:b/>
          <w:color w:val="12263F"/>
          <w:sz w:val="24"/>
          <w:szCs w:val="24"/>
          <w:lang w:val="en-US"/>
        </w:rPr>
        <w:t>12</w:t>
      </w:r>
      <w:r w:rsidR="00290992" w:rsidRPr="007D7C52">
        <w:rPr>
          <w:rFonts w:ascii="Arial" w:eastAsia="MS Mincho" w:hAnsi="Arial" w:cs="Arial"/>
          <w:b/>
          <w:color w:val="12263F"/>
          <w:sz w:val="24"/>
          <w:szCs w:val="24"/>
          <w:lang w:val="en-US"/>
        </w:rPr>
        <w:t>.4 Keeping records of who’s on site</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keep a record of which staff and volunteers are on site each day, and that appropriate checks have been carried out for them.</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continue to keep our single central record up to date.</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use the single central record to log:</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Everyone working or volunteering in our school each day, including staff ‘on loan’</w:t>
      </w:r>
    </w:p>
    <w:p w:rsidR="007D7C52" w:rsidRPr="007D7C52" w:rsidRDefault="00290992" w:rsidP="004C0D99">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Details of any risk assessments carried out on staff and volunteers on loan from elsewhere</w:t>
      </w:r>
    </w:p>
    <w:p w:rsidR="007D7C52" w:rsidRPr="007D7C52" w:rsidRDefault="007D7C52" w:rsidP="007D7C52">
      <w:pPr>
        <w:rPr>
          <w:rFonts w:ascii="Arial" w:hAnsi="Arial" w:cs="Arial"/>
          <w:b/>
          <w:sz w:val="28"/>
          <w:szCs w:val="28"/>
        </w:rPr>
      </w:pPr>
      <w:r w:rsidRPr="007D7C52">
        <w:rPr>
          <w:rFonts w:ascii="Arial" w:hAnsi="Arial" w:cs="Arial"/>
          <w:b/>
          <w:sz w:val="28"/>
          <w:szCs w:val="28"/>
        </w:rPr>
        <w:t>13. Supporting children in school</w:t>
      </w:r>
    </w:p>
    <w:p w:rsidR="007D7C52" w:rsidRPr="000F4549" w:rsidRDefault="000F4549" w:rsidP="007D7C52">
      <w:pPr>
        <w:rPr>
          <w:rFonts w:ascii="Arial" w:hAnsi="Arial" w:cs="Arial"/>
          <w:sz w:val="24"/>
          <w:szCs w:val="24"/>
        </w:rPr>
      </w:pPr>
      <w:r w:rsidRPr="000F4549">
        <w:rPr>
          <w:rFonts w:ascii="Arial" w:hAnsi="Arial" w:cs="Arial"/>
          <w:sz w:val="24"/>
          <w:szCs w:val="24"/>
        </w:rPr>
        <w:lastRenderedPageBreak/>
        <w:t xml:space="preserve">SHENSTONE LODGE SCHOOL </w:t>
      </w:r>
      <w:r w:rsidR="007D7C52" w:rsidRPr="000F4549">
        <w:rPr>
          <w:rFonts w:ascii="Arial" w:hAnsi="Arial" w:cs="Arial"/>
          <w:sz w:val="24"/>
          <w:szCs w:val="24"/>
        </w:rPr>
        <w:t xml:space="preserve">is committed to ensuring the safety and wellbeing of all its pupils. Our pupils will continue to be a safe space for all children to attend and flourish. Our Governors and Head Teacher will ensure that appropriate staff are on site and staff to pupil ratio numbers are appropriate, to maximise safety.  </w:t>
      </w:r>
    </w:p>
    <w:p w:rsidR="007D7C52" w:rsidRPr="001D6CC5" w:rsidRDefault="000F4549" w:rsidP="001D6CC5">
      <w:pPr>
        <w:rPr>
          <w:rFonts w:ascii="Arial" w:hAnsi="Arial" w:cs="Arial"/>
          <w:sz w:val="24"/>
          <w:szCs w:val="24"/>
        </w:rPr>
      </w:pPr>
      <w:r w:rsidRPr="000F4549">
        <w:rPr>
          <w:rFonts w:ascii="Arial" w:hAnsi="Arial" w:cs="Arial"/>
          <w:sz w:val="24"/>
          <w:szCs w:val="24"/>
        </w:rPr>
        <w:t xml:space="preserve">SHENSTONE LODGE SCHOOL </w:t>
      </w:r>
      <w:r w:rsidR="007D7C52" w:rsidRPr="000F4549">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workers and vulnerable children on site, we ensure appropriate support is in place for them. </w:t>
      </w:r>
    </w:p>
    <w:p w:rsidR="00290992" w:rsidRPr="007D7C52" w:rsidRDefault="00A74A91" w:rsidP="00290992">
      <w:pPr>
        <w:spacing w:before="120" w:after="120" w:line="240" w:lineRule="auto"/>
        <w:outlineLvl w:val="0"/>
        <w:rPr>
          <w:rFonts w:ascii="Arial" w:eastAsia="Calibri" w:hAnsi="Arial" w:cs="Arial"/>
          <w:b/>
          <w:sz w:val="28"/>
          <w:szCs w:val="28"/>
        </w:rPr>
      </w:pPr>
      <w:bookmarkStart w:id="10" w:name="_Toc36638097"/>
      <w:r w:rsidRPr="007D7C52">
        <w:rPr>
          <w:rFonts w:ascii="Arial" w:eastAsia="Calibri" w:hAnsi="Arial" w:cs="Arial"/>
          <w:b/>
          <w:sz w:val="28"/>
          <w:szCs w:val="28"/>
        </w:rPr>
        <w:t>1</w:t>
      </w:r>
      <w:r w:rsidR="007D7C52" w:rsidRPr="007D7C52">
        <w:rPr>
          <w:rFonts w:ascii="Arial" w:eastAsia="Calibri" w:hAnsi="Arial" w:cs="Arial"/>
          <w:b/>
          <w:sz w:val="28"/>
          <w:szCs w:val="28"/>
        </w:rPr>
        <w:t>4</w:t>
      </w:r>
      <w:r w:rsidR="00290992" w:rsidRPr="007D7C52">
        <w:rPr>
          <w:rFonts w:ascii="Arial" w:eastAsia="Calibri" w:hAnsi="Arial" w:cs="Arial"/>
          <w:b/>
          <w:sz w:val="28"/>
          <w:szCs w:val="28"/>
        </w:rPr>
        <w:t>. Children attending other settings</w:t>
      </w:r>
      <w:bookmarkEnd w:id="10"/>
    </w:p>
    <w:p w:rsidR="00290992" w:rsidRPr="007D7C52" w:rsidRDefault="00290992" w:rsidP="00290992">
      <w:pPr>
        <w:spacing w:after="120" w:line="240" w:lineRule="auto"/>
        <w:rPr>
          <w:rFonts w:ascii="Arial" w:eastAsia="MS Mincho" w:hAnsi="Arial" w:cs="Arial"/>
          <w:sz w:val="24"/>
          <w:szCs w:val="24"/>
        </w:rPr>
      </w:pPr>
      <w:r w:rsidRPr="007D7C52">
        <w:rPr>
          <w:rFonts w:ascii="Arial" w:eastAsia="MS Mincho" w:hAnsi="Arial" w:cs="Arial"/>
          <w:sz w:val="24"/>
          <w:szCs w:val="24"/>
        </w:rPr>
        <w:t>Where children are temporarily required to attend another setting, we will make sure the receiving school is provided with any relevant welfare and child protection information.</w:t>
      </w:r>
    </w:p>
    <w:p w:rsidR="00290992" w:rsidRPr="007D7C52" w:rsidRDefault="00290992" w:rsidP="00290992">
      <w:pPr>
        <w:spacing w:after="120" w:line="240" w:lineRule="auto"/>
        <w:rPr>
          <w:rFonts w:ascii="Arial" w:eastAsia="MS Mincho" w:hAnsi="Arial" w:cs="Arial"/>
          <w:sz w:val="24"/>
          <w:szCs w:val="24"/>
        </w:rPr>
      </w:pPr>
      <w:r w:rsidRPr="007D7C52">
        <w:rPr>
          <w:rFonts w:ascii="Arial" w:eastAsia="MS Mincho" w:hAnsi="Arial" w:cs="Arial"/>
          <w:sz w:val="24"/>
          <w:szCs w:val="24"/>
        </w:rPr>
        <w:t>Wherever possible, our DSL (or deputy) and/or special educational needs co-ordinator (SENCO) will share, as applicable:</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The reason(s) why the child is considered vulnerable and any arrangements in place to support them</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The child’s EHC plan, child in need plan, child protection plan or personal education plan</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t>Details of the child’s social worker</w:t>
      </w:r>
    </w:p>
    <w:p w:rsidR="00290992" w:rsidRPr="007D7C52" w:rsidRDefault="00290992" w:rsidP="00290992">
      <w:pPr>
        <w:spacing w:after="120" w:line="240" w:lineRule="auto"/>
        <w:ind w:left="454" w:hanging="170"/>
        <w:rPr>
          <w:rFonts w:ascii="Arial" w:eastAsia="MS Mincho" w:hAnsi="Arial" w:cs="Arial"/>
          <w:sz w:val="24"/>
          <w:szCs w:val="24"/>
          <w:lang w:val="en-US"/>
        </w:rPr>
      </w:pPr>
      <w:r w:rsidRPr="007D7C52">
        <w:rPr>
          <w:rFonts w:ascii="Arial" w:eastAsia="MS Mincho" w:hAnsi="Arial" w:cs="Arial"/>
          <w:sz w:val="24"/>
          <w:szCs w:val="24"/>
          <w:lang w:val="en-US"/>
        </w:rPr>
        <w:lastRenderedPageBreak/>
        <w:t>Details of the virtual school head</w:t>
      </w:r>
    </w:p>
    <w:p w:rsidR="00290992" w:rsidRPr="007D7C5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Where the DSL, deputy or SENCO can’t share this information, the senior leader(s) identified in section 4 will do this.</w:t>
      </w:r>
    </w:p>
    <w:p w:rsidR="00290992" w:rsidRDefault="00290992" w:rsidP="00290992">
      <w:pPr>
        <w:spacing w:after="120" w:line="240" w:lineRule="auto"/>
        <w:rPr>
          <w:rFonts w:ascii="Arial" w:eastAsia="MS Mincho" w:hAnsi="Arial" w:cs="Arial"/>
          <w:sz w:val="24"/>
          <w:szCs w:val="24"/>
          <w:lang w:val="en-US"/>
        </w:rPr>
      </w:pPr>
      <w:r w:rsidRPr="007D7C52">
        <w:rPr>
          <w:rFonts w:ascii="Arial" w:eastAsia="MS Mincho" w:hAnsi="Arial" w:cs="Arial"/>
          <w:sz w:val="24"/>
          <w:szCs w:val="24"/>
          <w:lang w:val="en-US"/>
        </w:rPr>
        <w:t>We will share this information before the child arrives as far as is possible, and otherwise as soon as possible afterwards.</w:t>
      </w:r>
    </w:p>
    <w:p w:rsidR="00962236" w:rsidRPr="007D7C52" w:rsidRDefault="00962236" w:rsidP="00290992">
      <w:pPr>
        <w:spacing w:after="120" w:line="240" w:lineRule="auto"/>
        <w:rPr>
          <w:rFonts w:ascii="Arial" w:eastAsia="MS Mincho" w:hAnsi="Arial" w:cs="Arial"/>
          <w:sz w:val="24"/>
          <w:szCs w:val="24"/>
          <w:lang w:val="en-US"/>
        </w:rPr>
      </w:pPr>
    </w:p>
    <w:p w:rsidR="00290992" w:rsidRPr="007D7C52" w:rsidRDefault="00A74A91" w:rsidP="00290992">
      <w:pPr>
        <w:spacing w:before="120" w:after="120" w:line="240" w:lineRule="auto"/>
        <w:outlineLvl w:val="0"/>
        <w:rPr>
          <w:rFonts w:ascii="Arial" w:eastAsia="Calibri" w:hAnsi="Arial" w:cs="Arial"/>
          <w:b/>
          <w:sz w:val="28"/>
          <w:szCs w:val="28"/>
        </w:rPr>
      </w:pPr>
      <w:bookmarkStart w:id="11" w:name="_Toc15569174"/>
      <w:bookmarkStart w:id="12" w:name="_Toc36638098"/>
      <w:r w:rsidRPr="007D7C52">
        <w:rPr>
          <w:rFonts w:ascii="Arial" w:eastAsia="Calibri" w:hAnsi="Arial" w:cs="Arial"/>
          <w:b/>
          <w:sz w:val="28"/>
          <w:szCs w:val="28"/>
        </w:rPr>
        <w:t>1</w:t>
      </w:r>
      <w:r w:rsidR="007D7C52" w:rsidRPr="007D7C52">
        <w:rPr>
          <w:rFonts w:ascii="Arial" w:eastAsia="Calibri" w:hAnsi="Arial" w:cs="Arial"/>
          <w:b/>
          <w:sz w:val="28"/>
          <w:szCs w:val="28"/>
        </w:rPr>
        <w:t>5</w:t>
      </w:r>
      <w:r w:rsidR="00290992" w:rsidRPr="007D7C52">
        <w:rPr>
          <w:rFonts w:ascii="Arial" w:eastAsia="Calibri" w:hAnsi="Arial" w:cs="Arial"/>
          <w:b/>
          <w:sz w:val="28"/>
          <w:szCs w:val="28"/>
        </w:rPr>
        <w:t>. Monitoring arrangements</w:t>
      </w:r>
      <w:bookmarkEnd w:id="11"/>
      <w:bookmarkEnd w:id="12"/>
    </w:p>
    <w:p w:rsidR="00000BD5" w:rsidRPr="001D6CC5" w:rsidRDefault="00290992" w:rsidP="001D6CC5">
      <w:pPr>
        <w:spacing w:after="120" w:line="240" w:lineRule="auto"/>
        <w:rPr>
          <w:rFonts w:ascii="Arial" w:eastAsia="MS Mincho" w:hAnsi="Arial" w:cs="Arial"/>
          <w:sz w:val="24"/>
          <w:szCs w:val="24"/>
        </w:rPr>
      </w:pPr>
      <w:r w:rsidRPr="007D7C52">
        <w:rPr>
          <w:rFonts w:ascii="Arial" w:eastAsia="MS Mincho" w:hAnsi="Arial" w:cs="Arial"/>
          <w:sz w:val="24"/>
          <w:szCs w:val="24"/>
        </w:rPr>
        <w:t xml:space="preserve">This policy will be reviewed as guidance from the 3 local safeguarding partners, the LA or DfE is updated, and as a minimum </w:t>
      </w:r>
      <w:r w:rsidR="00962236">
        <w:rPr>
          <w:rFonts w:ascii="Arial" w:eastAsia="MS Mincho" w:hAnsi="Arial" w:cs="Arial"/>
          <w:sz w:val="24"/>
          <w:szCs w:val="24"/>
        </w:rPr>
        <w:t xml:space="preserve">every 3 weeks </w:t>
      </w:r>
      <w:r w:rsidRPr="007D7C52">
        <w:rPr>
          <w:rFonts w:ascii="Arial" w:eastAsia="MS Mincho" w:hAnsi="Arial" w:cs="Arial"/>
          <w:sz w:val="24"/>
          <w:szCs w:val="24"/>
        </w:rPr>
        <w:t xml:space="preserve">by </w:t>
      </w:r>
      <w:r w:rsidR="00962236" w:rsidRPr="00962236">
        <w:rPr>
          <w:rFonts w:ascii="Arial" w:eastAsia="MS Mincho" w:hAnsi="Arial" w:cs="Arial"/>
          <w:sz w:val="24"/>
          <w:szCs w:val="24"/>
          <w:lang w:val="en-US"/>
        </w:rPr>
        <w:t xml:space="preserve">Neil Toplass – Exectutive </w:t>
      </w:r>
      <w:r w:rsidR="00962236">
        <w:rPr>
          <w:rFonts w:ascii="Arial" w:eastAsia="MS Mincho" w:hAnsi="Arial" w:cs="Arial"/>
          <w:sz w:val="24"/>
          <w:szCs w:val="24"/>
          <w:lang w:val="en-US"/>
        </w:rPr>
        <w:t>Head Teacher</w:t>
      </w:r>
      <w:r w:rsidRPr="007D7C52">
        <w:rPr>
          <w:rFonts w:ascii="Arial" w:eastAsia="MS Mincho" w:hAnsi="Arial" w:cs="Arial"/>
          <w:sz w:val="24"/>
          <w:szCs w:val="24"/>
        </w:rPr>
        <w:t>. At every review, it will be approved by the full governing board.</w:t>
      </w:r>
    </w:p>
    <w:p w:rsidR="001C62DA" w:rsidRPr="000D0708" w:rsidRDefault="000D0708" w:rsidP="001C62DA">
      <w:pPr>
        <w:spacing w:before="100" w:beforeAutospacing="1" w:after="100" w:afterAutospacing="1" w:line="240" w:lineRule="auto"/>
        <w:outlineLvl w:val="3"/>
        <w:rPr>
          <w:rFonts w:ascii="Arial" w:eastAsia="Times New Roman" w:hAnsi="Arial" w:cs="Arial"/>
          <w:b/>
          <w:bCs/>
          <w:sz w:val="28"/>
          <w:szCs w:val="28"/>
          <w:lang w:val="en" w:eastAsia="en-GB"/>
        </w:rPr>
      </w:pPr>
      <w:r w:rsidRPr="000D0708">
        <w:rPr>
          <w:rFonts w:ascii="Arial" w:eastAsia="Times New Roman" w:hAnsi="Arial" w:cs="Arial"/>
          <w:b/>
          <w:bCs/>
          <w:sz w:val="28"/>
          <w:szCs w:val="28"/>
          <w:lang w:val="en" w:eastAsia="en-GB"/>
        </w:rPr>
        <w:t xml:space="preserve">16. </w:t>
      </w:r>
      <w:r w:rsidR="00000BD5" w:rsidRPr="000D0708">
        <w:rPr>
          <w:rFonts w:ascii="Arial" w:eastAsia="Times New Roman" w:hAnsi="Arial" w:cs="Arial"/>
          <w:b/>
          <w:bCs/>
          <w:sz w:val="28"/>
          <w:szCs w:val="28"/>
          <w:lang w:val="en" w:eastAsia="en-GB"/>
        </w:rPr>
        <w:t xml:space="preserve">Further Help and Guidance </w:t>
      </w:r>
    </w:p>
    <w:p w:rsidR="00000BD5" w:rsidRPr="007D7C52" w:rsidRDefault="001D6CC5" w:rsidP="00000BD5">
      <w:pPr>
        <w:spacing w:after="200" w:line="276" w:lineRule="auto"/>
        <w:contextualSpacing/>
        <w:jc w:val="both"/>
        <w:rPr>
          <w:rFonts w:ascii="Arial" w:eastAsia="Calibri" w:hAnsi="Arial" w:cs="Arial"/>
          <w:color w:val="2F5496"/>
          <w:sz w:val="24"/>
          <w:szCs w:val="24"/>
          <w:u w:val="single"/>
        </w:rPr>
      </w:pPr>
      <w:hyperlink r:id="rId22" w:history="1">
        <w:r w:rsidR="00000BD5" w:rsidRPr="007D7C52">
          <w:rPr>
            <w:rStyle w:val="Hyperlink"/>
            <w:rFonts w:ascii="Arial" w:eastAsia="Calibri" w:hAnsi="Arial" w:cs="Arial"/>
            <w:sz w:val="24"/>
            <w:szCs w:val="24"/>
          </w:rPr>
          <w:t>Covid 19 - Managing safeguarding in schools, colleges and other education providers</w:t>
        </w:r>
      </w:hyperlink>
    </w:p>
    <w:p w:rsidR="00000BD5" w:rsidRPr="007D7C52" w:rsidRDefault="00000BD5" w:rsidP="00000BD5">
      <w:pPr>
        <w:spacing w:after="200" w:line="276" w:lineRule="auto"/>
        <w:contextualSpacing/>
        <w:jc w:val="both"/>
        <w:rPr>
          <w:rFonts w:ascii="Arial" w:eastAsia="Calibri" w:hAnsi="Arial" w:cs="Arial"/>
          <w:color w:val="2F5496"/>
          <w:sz w:val="24"/>
          <w:szCs w:val="24"/>
          <w:u w:val="single"/>
        </w:rPr>
      </w:pPr>
    </w:p>
    <w:p w:rsidR="00000BD5" w:rsidRPr="007D7C52" w:rsidRDefault="001D6CC5" w:rsidP="00000BD5">
      <w:pPr>
        <w:spacing w:after="200" w:line="276" w:lineRule="auto"/>
        <w:contextualSpacing/>
        <w:jc w:val="both"/>
        <w:rPr>
          <w:rFonts w:ascii="Arial" w:eastAsia="Calibri" w:hAnsi="Arial" w:cs="Arial"/>
          <w:color w:val="2F5496"/>
          <w:sz w:val="24"/>
          <w:szCs w:val="24"/>
          <w:u w:val="single"/>
        </w:rPr>
      </w:pPr>
      <w:hyperlink r:id="rId23" w:history="1">
        <w:r w:rsidR="00000BD5" w:rsidRPr="007D7C52">
          <w:rPr>
            <w:rStyle w:val="Hyperlink"/>
            <w:rFonts w:ascii="Arial" w:eastAsia="Times New Roman" w:hAnsi="Arial" w:cs="Arial"/>
            <w:color w:val="045FB4"/>
            <w:sz w:val="24"/>
            <w:szCs w:val="24"/>
          </w:rPr>
          <w:t>Corona Virus – Covid 19, Guidance on Vulnerable Children and Young People</w:t>
        </w:r>
      </w:hyperlink>
    </w:p>
    <w:p w:rsidR="00000BD5" w:rsidRPr="007D7C52" w:rsidRDefault="00000BD5" w:rsidP="00000BD5">
      <w:pPr>
        <w:spacing w:after="200" w:line="276" w:lineRule="auto"/>
        <w:contextualSpacing/>
        <w:jc w:val="both"/>
        <w:rPr>
          <w:rFonts w:ascii="Arial" w:eastAsia="Times New Roman" w:hAnsi="Arial" w:cs="Arial"/>
          <w:sz w:val="24"/>
          <w:szCs w:val="24"/>
        </w:rPr>
      </w:pPr>
    </w:p>
    <w:p w:rsidR="00000BD5" w:rsidRPr="007D7C52" w:rsidRDefault="001D6CC5" w:rsidP="00000BD5">
      <w:pPr>
        <w:spacing w:after="200" w:line="276" w:lineRule="auto"/>
        <w:contextualSpacing/>
        <w:jc w:val="both"/>
        <w:rPr>
          <w:rFonts w:ascii="Arial" w:eastAsia="Times New Roman" w:hAnsi="Arial" w:cs="Arial"/>
          <w:color w:val="045FB4"/>
          <w:sz w:val="24"/>
          <w:szCs w:val="24"/>
          <w:u w:val="single"/>
        </w:rPr>
      </w:pPr>
      <w:hyperlink r:id="rId24" w:history="1">
        <w:r w:rsidR="00000BD5" w:rsidRPr="007D7C52">
          <w:rPr>
            <w:rStyle w:val="Hyperlink"/>
            <w:rFonts w:ascii="Arial" w:eastAsia="Times New Roman" w:hAnsi="Arial" w:cs="Arial"/>
            <w:color w:val="045FB4"/>
            <w:sz w:val="24"/>
            <w:szCs w:val="24"/>
          </w:rPr>
          <w:t>Covid 19 – Guidance for Schools about Temporary Closing</w:t>
        </w:r>
      </w:hyperlink>
    </w:p>
    <w:p w:rsidR="00000BD5" w:rsidRPr="007D7C52" w:rsidRDefault="00000BD5" w:rsidP="00000BD5">
      <w:pPr>
        <w:spacing w:after="200" w:line="276" w:lineRule="auto"/>
        <w:contextualSpacing/>
        <w:jc w:val="both"/>
        <w:rPr>
          <w:rFonts w:ascii="Arial" w:eastAsia="Times New Roman" w:hAnsi="Arial" w:cs="Arial"/>
          <w:color w:val="045FB4"/>
          <w:sz w:val="24"/>
          <w:szCs w:val="24"/>
          <w:u w:val="single"/>
        </w:rPr>
      </w:pPr>
    </w:p>
    <w:p w:rsidR="00000BD5" w:rsidRPr="007D7C52" w:rsidRDefault="001D6CC5" w:rsidP="00000BD5">
      <w:pPr>
        <w:spacing w:before="100" w:beforeAutospacing="1" w:after="100" w:afterAutospacing="1" w:line="240" w:lineRule="auto"/>
        <w:outlineLvl w:val="3"/>
        <w:rPr>
          <w:rFonts w:ascii="Arial" w:eastAsia="Times New Roman" w:hAnsi="Arial" w:cs="Arial"/>
          <w:b/>
          <w:bCs/>
          <w:sz w:val="24"/>
          <w:szCs w:val="24"/>
          <w:lang w:val="en" w:eastAsia="en-GB"/>
        </w:rPr>
      </w:pPr>
      <w:hyperlink r:id="rId25" w:tgtFrame="_blank" w:history="1">
        <w:r w:rsidR="00000BD5" w:rsidRPr="007D7C52">
          <w:rPr>
            <w:rStyle w:val="Hyperlink"/>
            <w:rFonts w:ascii="Arial" w:eastAsia="Times New Roman" w:hAnsi="Arial" w:cs="Arial"/>
            <w:color w:val="045FB4"/>
            <w:sz w:val="24"/>
            <w:szCs w:val="24"/>
          </w:rPr>
          <w:t>Coronavirus (COVID-19): attendance recording for educational settings</w:t>
        </w:r>
      </w:hyperlink>
    </w:p>
    <w:p w:rsidR="001C62DA" w:rsidRPr="007D7C52" w:rsidRDefault="001C62DA" w:rsidP="001C62DA">
      <w:pPr>
        <w:spacing w:before="100" w:beforeAutospacing="1" w:after="100" w:afterAutospacing="1" w:line="240" w:lineRule="auto"/>
        <w:rPr>
          <w:rFonts w:ascii="Arial" w:eastAsia="Times New Roman" w:hAnsi="Arial" w:cs="Arial"/>
          <w:sz w:val="24"/>
          <w:szCs w:val="24"/>
          <w:lang w:val="en" w:eastAsia="en-GB"/>
        </w:rPr>
      </w:pPr>
      <w:r w:rsidRPr="007D7C52">
        <w:rPr>
          <w:rFonts w:ascii="Arial" w:eastAsia="Times New Roman" w:hAnsi="Arial" w:cs="Arial"/>
          <w:sz w:val="24"/>
          <w:szCs w:val="24"/>
          <w:lang w:val="en" w:eastAsia="en-GB"/>
        </w:rPr>
        <w:t>Email</w:t>
      </w:r>
      <w:r w:rsidR="00A74A91" w:rsidRPr="007D7C52">
        <w:rPr>
          <w:rFonts w:ascii="Arial" w:eastAsia="Times New Roman" w:hAnsi="Arial" w:cs="Arial"/>
          <w:sz w:val="24"/>
          <w:szCs w:val="24"/>
          <w:lang w:val="en" w:eastAsia="en-GB"/>
        </w:rPr>
        <w:t xml:space="preserve"> </w:t>
      </w:r>
      <w:hyperlink r:id="rId26" w:history="1">
        <w:r w:rsidRPr="007D7C52">
          <w:rPr>
            <w:rFonts w:ascii="Arial" w:eastAsia="Times New Roman" w:hAnsi="Arial" w:cs="Arial"/>
            <w:color w:val="0000FF"/>
            <w:sz w:val="24"/>
            <w:szCs w:val="24"/>
            <w:u w:val="single"/>
            <w:lang w:val="en" w:eastAsia="en-GB"/>
          </w:rPr>
          <w:t>DfE.coronavirushelpline@education.gov.uk</w:t>
        </w:r>
      </w:hyperlink>
      <w:r w:rsidRPr="007D7C52">
        <w:rPr>
          <w:rFonts w:ascii="Arial" w:eastAsia="Times New Roman" w:hAnsi="Arial" w:cs="Arial"/>
          <w:sz w:val="24"/>
          <w:szCs w:val="24"/>
          <w:lang w:val="en" w:eastAsia="en-GB"/>
        </w:rPr>
        <w:t xml:space="preserve"> </w:t>
      </w:r>
    </w:p>
    <w:p w:rsidR="00290992" w:rsidRPr="001D6CC5" w:rsidRDefault="001C62DA" w:rsidP="001C62DA">
      <w:pPr>
        <w:spacing w:before="100" w:beforeAutospacing="1" w:after="100" w:afterAutospacing="1" w:line="240" w:lineRule="auto"/>
        <w:rPr>
          <w:rFonts w:ascii="Arial" w:eastAsia="Times New Roman" w:hAnsi="Arial" w:cs="Arial"/>
          <w:sz w:val="24"/>
          <w:szCs w:val="24"/>
          <w:lang w:val="en" w:eastAsia="en-GB"/>
        </w:rPr>
      </w:pPr>
      <w:r w:rsidRPr="007D7C52">
        <w:rPr>
          <w:rFonts w:ascii="Arial" w:eastAsia="Times New Roman" w:hAnsi="Arial" w:cs="Arial"/>
          <w:sz w:val="24"/>
          <w:szCs w:val="24"/>
          <w:lang w:val="en" w:eastAsia="en-GB"/>
        </w:rPr>
        <w:t xml:space="preserve">Telephone 0800 046 8687 </w:t>
      </w:r>
    </w:p>
    <w:p w:rsidR="00290992" w:rsidRPr="007D7C52" w:rsidRDefault="00290992" w:rsidP="001C62DA">
      <w:pPr>
        <w:spacing w:before="100" w:beforeAutospacing="1" w:after="100" w:afterAutospacing="1" w:line="240" w:lineRule="auto"/>
        <w:rPr>
          <w:rFonts w:ascii="Arial" w:eastAsia="Times New Roman" w:hAnsi="Arial" w:cs="Arial"/>
          <w:b/>
          <w:sz w:val="24"/>
          <w:szCs w:val="24"/>
          <w:lang w:val="en" w:eastAsia="en-GB"/>
        </w:rPr>
      </w:pPr>
      <w:r w:rsidRPr="007D7C52">
        <w:rPr>
          <w:rFonts w:ascii="Arial" w:eastAsia="Times New Roman" w:hAnsi="Arial" w:cs="Arial"/>
          <w:b/>
          <w:sz w:val="24"/>
          <w:szCs w:val="24"/>
          <w:lang w:val="en" w:eastAsia="en-GB"/>
        </w:rPr>
        <w:t>Useful Contact Numbers</w:t>
      </w:r>
      <w:r w:rsidR="004175FD" w:rsidRPr="007D7C52">
        <w:rPr>
          <w:rFonts w:ascii="Arial" w:eastAsia="Times New Roman" w:hAnsi="Arial" w:cs="Arial"/>
          <w:b/>
          <w:sz w:val="24"/>
          <w:szCs w:val="24"/>
          <w:lang w:val="en" w:eastAsia="en-GB"/>
        </w:rPr>
        <w:t xml:space="preserve">/Websites </w:t>
      </w:r>
    </w:p>
    <w:p w:rsidR="00290992" w:rsidRPr="007D7C52" w:rsidRDefault="00A74A91" w:rsidP="00290992">
      <w:pPr>
        <w:widowControl w:val="0"/>
        <w:autoSpaceDE w:val="0"/>
        <w:autoSpaceDN w:val="0"/>
        <w:adjustRightInd w:val="0"/>
        <w:spacing w:after="0" w:line="320" w:lineRule="exact"/>
        <w:ind w:right="-142"/>
        <w:rPr>
          <w:rFonts w:ascii="Arial" w:hAnsi="Arial" w:cs="Arial"/>
          <w:b/>
          <w:sz w:val="24"/>
          <w:szCs w:val="24"/>
        </w:rPr>
      </w:pPr>
      <w:r w:rsidRPr="007D7C52">
        <w:rPr>
          <w:rFonts w:ascii="Arial" w:hAnsi="Arial" w:cs="Arial"/>
          <w:b/>
          <w:sz w:val="24"/>
          <w:szCs w:val="24"/>
        </w:rPr>
        <w:t xml:space="preserve">Sandwell Childrens trust </w:t>
      </w:r>
      <w:r w:rsidR="00290992" w:rsidRPr="007D7C52">
        <w:rPr>
          <w:rFonts w:ascii="Arial" w:hAnsi="Arial" w:cs="Arial"/>
          <w:b/>
          <w:sz w:val="24"/>
          <w:szCs w:val="24"/>
        </w:rPr>
        <w:t>(MASH/SPOC):</w:t>
      </w:r>
      <w:r w:rsidR="00290992" w:rsidRPr="007D7C52">
        <w:rPr>
          <w:rFonts w:ascii="Arial" w:hAnsi="Arial" w:cs="Arial"/>
          <w:b/>
          <w:sz w:val="24"/>
          <w:szCs w:val="24"/>
        </w:rPr>
        <w:tab/>
      </w:r>
    </w:p>
    <w:p w:rsidR="00290992" w:rsidRPr="007D7C52" w:rsidRDefault="00A74A91" w:rsidP="00290992">
      <w:pPr>
        <w:widowControl w:val="0"/>
        <w:autoSpaceDE w:val="0"/>
        <w:autoSpaceDN w:val="0"/>
        <w:adjustRightInd w:val="0"/>
        <w:spacing w:after="0" w:line="320" w:lineRule="exact"/>
        <w:ind w:right="-142"/>
        <w:rPr>
          <w:rFonts w:ascii="Arial" w:hAnsi="Arial" w:cs="Arial"/>
          <w:sz w:val="24"/>
          <w:szCs w:val="24"/>
        </w:rPr>
      </w:pPr>
      <w:r w:rsidRPr="007D7C52">
        <w:rPr>
          <w:rFonts w:ascii="Arial" w:hAnsi="Arial" w:cs="Arial"/>
          <w:sz w:val="24"/>
          <w:szCs w:val="24"/>
        </w:rPr>
        <w:t>Contact email:</w:t>
      </w:r>
      <w:r w:rsidRPr="007D7C52">
        <w:rPr>
          <w:rFonts w:ascii="Arial" w:hAnsi="Arial" w:cs="Arial"/>
          <w:sz w:val="24"/>
          <w:szCs w:val="24"/>
        </w:rPr>
        <w:tab/>
      </w:r>
      <w:hyperlink r:id="rId27" w:history="1">
        <w:r w:rsidR="00290992" w:rsidRPr="007D7C52">
          <w:rPr>
            <w:rStyle w:val="Hyperlink"/>
            <w:rFonts w:ascii="Arial" w:hAnsi="Arial" w:cs="Arial"/>
            <w:sz w:val="24"/>
            <w:szCs w:val="24"/>
          </w:rPr>
          <w:t>Access_team@sandwellchildrenstrust.org</w:t>
        </w:r>
      </w:hyperlink>
      <w:r w:rsidR="00290992" w:rsidRPr="007D7C52">
        <w:rPr>
          <w:rFonts w:ascii="Arial" w:hAnsi="Arial" w:cs="Arial"/>
          <w:sz w:val="24"/>
          <w:szCs w:val="24"/>
        </w:rPr>
        <w:t xml:space="preserve"> </w:t>
      </w:r>
    </w:p>
    <w:p w:rsidR="00290992" w:rsidRPr="007D7C52" w:rsidRDefault="00290992" w:rsidP="00290992">
      <w:pPr>
        <w:widowControl w:val="0"/>
        <w:autoSpaceDE w:val="0"/>
        <w:autoSpaceDN w:val="0"/>
        <w:adjustRightInd w:val="0"/>
        <w:spacing w:after="0" w:line="320" w:lineRule="exact"/>
        <w:ind w:right="-142"/>
        <w:rPr>
          <w:rFonts w:ascii="Arial" w:hAnsi="Arial" w:cs="Arial"/>
          <w:sz w:val="24"/>
          <w:szCs w:val="24"/>
        </w:rPr>
      </w:pPr>
      <w:r w:rsidRPr="007D7C52">
        <w:rPr>
          <w:rFonts w:ascii="Arial" w:hAnsi="Arial" w:cs="Arial"/>
          <w:sz w:val="24"/>
          <w:szCs w:val="24"/>
        </w:rPr>
        <w:t>Telephone:</w:t>
      </w:r>
      <w:r w:rsidRPr="007D7C52">
        <w:rPr>
          <w:rFonts w:ascii="Arial" w:hAnsi="Arial" w:cs="Arial"/>
          <w:sz w:val="24"/>
          <w:szCs w:val="24"/>
        </w:rPr>
        <w:tab/>
      </w:r>
      <w:r w:rsidRPr="007D7C52">
        <w:rPr>
          <w:rFonts w:ascii="Arial" w:hAnsi="Arial" w:cs="Arial"/>
          <w:sz w:val="24"/>
          <w:szCs w:val="24"/>
        </w:rPr>
        <w:tab/>
        <w:t>0121 569 3100 (also use for out of hours)</w:t>
      </w:r>
    </w:p>
    <w:p w:rsidR="00290992" w:rsidRPr="007D7C52" w:rsidRDefault="00290992" w:rsidP="00290992">
      <w:pPr>
        <w:pStyle w:val="ListParagraph"/>
        <w:widowControl w:val="0"/>
        <w:autoSpaceDE w:val="0"/>
        <w:autoSpaceDN w:val="0"/>
        <w:adjustRightInd w:val="0"/>
        <w:spacing w:after="0" w:line="320" w:lineRule="exact"/>
        <w:ind w:left="567" w:right="-142"/>
        <w:rPr>
          <w:rFonts w:ascii="Arial" w:hAnsi="Arial" w:cs="Arial"/>
          <w:sz w:val="24"/>
          <w:szCs w:val="24"/>
        </w:rPr>
      </w:pPr>
      <w:r w:rsidRPr="007D7C52">
        <w:rPr>
          <w:rFonts w:ascii="Arial" w:hAnsi="Arial" w:cs="Arial"/>
          <w:sz w:val="24"/>
          <w:szCs w:val="24"/>
        </w:rPr>
        <w:tab/>
      </w:r>
      <w:r w:rsidRPr="007D7C52">
        <w:rPr>
          <w:rFonts w:ascii="Arial" w:hAnsi="Arial" w:cs="Arial"/>
          <w:sz w:val="24"/>
          <w:szCs w:val="24"/>
        </w:rPr>
        <w:tab/>
      </w:r>
      <w:r w:rsidRPr="007D7C52">
        <w:rPr>
          <w:rFonts w:ascii="Arial" w:hAnsi="Arial" w:cs="Arial"/>
          <w:sz w:val="24"/>
          <w:szCs w:val="24"/>
        </w:rPr>
        <w:tab/>
      </w:r>
    </w:p>
    <w:p w:rsidR="00290992" w:rsidRPr="007D7C52" w:rsidRDefault="00290992" w:rsidP="00290992">
      <w:pPr>
        <w:widowControl w:val="0"/>
        <w:autoSpaceDE w:val="0"/>
        <w:autoSpaceDN w:val="0"/>
        <w:adjustRightInd w:val="0"/>
        <w:spacing w:after="0" w:line="320" w:lineRule="exact"/>
        <w:ind w:right="-142"/>
        <w:rPr>
          <w:rFonts w:ascii="Arial" w:hAnsi="Arial" w:cs="Arial"/>
          <w:b/>
          <w:sz w:val="24"/>
          <w:szCs w:val="24"/>
        </w:rPr>
      </w:pPr>
      <w:r w:rsidRPr="007D7C52">
        <w:rPr>
          <w:rFonts w:ascii="Arial" w:hAnsi="Arial" w:cs="Arial"/>
          <w:b/>
          <w:sz w:val="24"/>
          <w:szCs w:val="24"/>
        </w:rPr>
        <w:t xml:space="preserve">Local Authority Designated Officer (LADO):  Roger Beach </w:t>
      </w:r>
    </w:p>
    <w:p w:rsidR="00290992" w:rsidRPr="007D7C52" w:rsidRDefault="00290992" w:rsidP="00290992">
      <w:pPr>
        <w:widowControl w:val="0"/>
        <w:autoSpaceDE w:val="0"/>
        <w:autoSpaceDN w:val="0"/>
        <w:adjustRightInd w:val="0"/>
        <w:spacing w:after="0" w:line="320" w:lineRule="exact"/>
        <w:ind w:right="-142"/>
        <w:rPr>
          <w:rFonts w:ascii="Arial" w:hAnsi="Arial" w:cs="Arial"/>
          <w:sz w:val="24"/>
          <w:szCs w:val="24"/>
        </w:rPr>
      </w:pPr>
      <w:r w:rsidRPr="007D7C52">
        <w:rPr>
          <w:rFonts w:ascii="Arial" w:hAnsi="Arial" w:cs="Arial"/>
          <w:sz w:val="24"/>
          <w:szCs w:val="24"/>
        </w:rPr>
        <w:t>Contact email:</w:t>
      </w:r>
      <w:r w:rsidRPr="007D7C52">
        <w:rPr>
          <w:rFonts w:ascii="Arial" w:hAnsi="Arial" w:cs="Arial"/>
          <w:sz w:val="24"/>
          <w:szCs w:val="24"/>
        </w:rPr>
        <w:tab/>
      </w:r>
      <w:r w:rsidRPr="007D7C52">
        <w:rPr>
          <w:rFonts w:ascii="Arial" w:hAnsi="Arial" w:cs="Arial"/>
          <w:sz w:val="24"/>
          <w:szCs w:val="24"/>
        </w:rPr>
        <w:tab/>
        <w:t>Roger_beach@sandwellchildrenstrust.org</w:t>
      </w:r>
    </w:p>
    <w:p w:rsidR="00290992" w:rsidRPr="007D7C52" w:rsidRDefault="00290992" w:rsidP="00290992">
      <w:pPr>
        <w:widowControl w:val="0"/>
        <w:autoSpaceDE w:val="0"/>
        <w:autoSpaceDN w:val="0"/>
        <w:adjustRightInd w:val="0"/>
        <w:spacing w:after="0" w:line="320" w:lineRule="exact"/>
        <w:ind w:right="-142"/>
        <w:rPr>
          <w:rFonts w:ascii="Arial" w:hAnsi="Arial" w:cs="Arial"/>
          <w:sz w:val="24"/>
          <w:szCs w:val="24"/>
        </w:rPr>
      </w:pPr>
    </w:p>
    <w:p w:rsidR="004175FD" w:rsidRPr="007D7C52" w:rsidRDefault="004175FD" w:rsidP="00290992">
      <w:pPr>
        <w:widowControl w:val="0"/>
        <w:autoSpaceDE w:val="0"/>
        <w:autoSpaceDN w:val="0"/>
        <w:adjustRightInd w:val="0"/>
        <w:spacing w:after="0" w:line="320" w:lineRule="exact"/>
        <w:ind w:right="-142"/>
        <w:rPr>
          <w:rFonts w:ascii="Arial" w:hAnsi="Arial" w:cs="Arial"/>
          <w:b/>
          <w:sz w:val="24"/>
          <w:szCs w:val="24"/>
        </w:rPr>
      </w:pPr>
      <w:r w:rsidRPr="007D7C52">
        <w:rPr>
          <w:rFonts w:ascii="Arial" w:hAnsi="Arial" w:cs="Arial"/>
          <w:b/>
          <w:sz w:val="24"/>
          <w:szCs w:val="24"/>
        </w:rPr>
        <w:t xml:space="preserve">Online Directory of Early Help Services </w:t>
      </w:r>
    </w:p>
    <w:p w:rsidR="004175FD" w:rsidRPr="007D7C52" w:rsidRDefault="001D6CC5" w:rsidP="00290992">
      <w:pPr>
        <w:widowControl w:val="0"/>
        <w:autoSpaceDE w:val="0"/>
        <w:autoSpaceDN w:val="0"/>
        <w:adjustRightInd w:val="0"/>
        <w:spacing w:after="0" w:line="320" w:lineRule="exact"/>
        <w:ind w:right="-142"/>
        <w:rPr>
          <w:rFonts w:ascii="Arial" w:hAnsi="Arial" w:cs="Arial"/>
          <w:sz w:val="24"/>
          <w:szCs w:val="24"/>
        </w:rPr>
      </w:pPr>
      <w:hyperlink r:id="rId28" w:history="1">
        <w:r w:rsidR="004175FD" w:rsidRPr="007D7C52">
          <w:rPr>
            <w:rStyle w:val="Hyperlink"/>
            <w:rFonts w:ascii="Arial" w:hAnsi="Arial" w:cs="Arial"/>
            <w:sz w:val="24"/>
            <w:szCs w:val="24"/>
          </w:rPr>
          <w:t>https://www.sandwellfamilylife.info/</w:t>
        </w:r>
      </w:hyperlink>
      <w:r w:rsidR="004175FD" w:rsidRPr="007D7C52">
        <w:rPr>
          <w:rFonts w:ascii="Arial" w:hAnsi="Arial" w:cs="Arial"/>
          <w:sz w:val="24"/>
          <w:szCs w:val="24"/>
        </w:rPr>
        <w:t xml:space="preserve">  - Includes DA services, foodbank details, emotional well-being support </w:t>
      </w:r>
    </w:p>
    <w:p w:rsidR="004175FD" w:rsidRPr="007D7C52" w:rsidRDefault="004175FD" w:rsidP="00290992">
      <w:pPr>
        <w:widowControl w:val="0"/>
        <w:autoSpaceDE w:val="0"/>
        <w:autoSpaceDN w:val="0"/>
        <w:adjustRightInd w:val="0"/>
        <w:spacing w:after="0" w:line="320" w:lineRule="exact"/>
        <w:ind w:right="-142"/>
        <w:rPr>
          <w:rFonts w:ascii="Arial" w:hAnsi="Arial" w:cs="Arial"/>
          <w:b/>
          <w:sz w:val="24"/>
          <w:szCs w:val="24"/>
        </w:rPr>
      </w:pPr>
    </w:p>
    <w:p w:rsidR="00962236" w:rsidRDefault="00962236" w:rsidP="00290992">
      <w:pPr>
        <w:widowControl w:val="0"/>
        <w:autoSpaceDE w:val="0"/>
        <w:autoSpaceDN w:val="0"/>
        <w:adjustRightInd w:val="0"/>
        <w:spacing w:after="0" w:line="320" w:lineRule="exact"/>
        <w:ind w:right="-142"/>
        <w:rPr>
          <w:rFonts w:ascii="Arial" w:hAnsi="Arial" w:cs="Arial"/>
          <w:b/>
          <w:sz w:val="24"/>
          <w:szCs w:val="24"/>
          <w:u w:val="single"/>
        </w:rPr>
      </w:pPr>
    </w:p>
    <w:p w:rsidR="00290992" w:rsidRPr="007D7C52" w:rsidRDefault="00290992" w:rsidP="00290992">
      <w:pPr>
        <w:widowControl w:val="0"/>
        <w:autoSpaceDE w:val="0"/>
        <w:autoSpaceDN w:val="0"/>
        <w:adjustRightInd w:val="0"/>
        <w:spacing w:after="0" w:line="320" w:lineRule="exact"/>
        <w:ind w:right="-142"/>
        <w:rPr>
          <w:rFonts w:ascii="Arial" w:hAnsi="Arial" w:cs="Arial"/>
          <w:b/>
          <w:sz w:val="24"/>
          <w:szCs w:val="24"/>
          <w:u w:val="single"/>
        </w:rPr>
      </w:pPr>
      <w:r w:rsidRPr="007D7C52">
        <w:rPr>
          <w:rFonts w:ascii="Arial" w:hAnsi="Arial" w:cs="Arial"/>
          <w:b/>
          <w:sz w:val="24"/>
          <w:szCs w:val="24"/>
          <w:u w:val="single"/>
        </w:rPr>
        <w:t xml:space="preserve">Helpline numbers </w:t>
      </w:r>
    </w:p>
    <w:p w:rsidR="00290992" w:rsidRPr="007D7C52" w:rsidRDefault="00290992" w:rsidP="00290992">
      <w:pPr>
        <w:spacing w:before="100" w:beforeAutospacing="1" w:after="100" w:afterAutospacing="1" w:line="240" w:lineRule="auto"/>
        <w:rPr>
          <w:rFonts w:ascii="Arial" w:eastAsia="Times New Roman" w:hAnsi="Arial" w:cs="Arial"/>
          <w:sz w:val="24"/>
          <w:szCs w:val="24"/>
          <w:lang w:val="en" w:eastAsia="en-GB"/>
        </w:rPr>
      </w:pPr>
      <w:r w:rsidRPr="007D7C52">
        <w:rPr>
          <w:rFonts w:ascii="Arial" w:eastAsia="Times New Roman" w:hAnsi="Arial" w:cs="Arial"/>
          <w:sz w:val="24"/>
          <w:szCs w:val="24"/>
          <w:lang w:eastAsia="en-GB"/>
        </w:rPr>
        <w:t>NSPCC Adults Helpline</w:t>
      </w:r>
      <w:r w:rsidRPr="007D7C52">
        <w:rPr>
          <w:rFonts w:ascii="Arial" w:eastAsia="Times New Roman" w:hAnsi="Arial" w:cs="Arial"/>
          <w:sz w:val="24"/>
          <w:szCs w:val="24"/>
          <w:lang w:eastAsia="en-GB"/>
        </w:rPr>
        <w:tab/>
      </w:r>
      <w:r w:rsidRPr="007D7C52">
        <w:rPr>
          <w:rFonts w:ascii="Arial" w:eastAsia="Times New Roman" w:hAnsi="Arial" w:cs="Arial"/>
          <w:sz w:val="24"/>
          <w:szCs w:val="24"/>
          <w:lang w:val="en" w:eastAsia="en-GB"/>
        </w:rPr>
        <w:tab/>
      </w:r>
      <w:r w:rsidRPr="007D7C52">
        <w:rPr>
          <w:rFonts w:ascii="Arial" w:eastAsia="Times New Roman" w:hAnsi="Arial" w:cs="Arial"/>
          <w:sz w:val="24"/>
          <w:szCs w:val="24"/>
          <w:lang w:val="en" w:eastAsia="en-GB"/>
        </w:rPr>
        <w:tab/>
      </w:r>
      <w:r w:rsidRPr="007D7C52">
        <w:rPr>
          <w:rFonts w:ascii="Arial" w:eastAsia="Times New Roman" w:hAnsi="Arial" w:cs="Arial"/>
          <w:sz w:val="24"/>
          <w:szCs w:val="24"/>
          <w:lang w:val="en" w:eastAsia="en-GB"/>
        </w:rPr>
        <w:tab/>
        <w:t xml:space="preserve">   </w:t>
      </w:r>
      <w:r w:rsidRPr="007D7C52">
        <w:rPr>
          <w:rFonts w:ascii="Arial" w:eastAsia="Times New Roman" w:hAnsi="Arial" w:cs="Arial"/>
          <w:sz w:val="24"/>
          <w:szCs w:val="24"/>
          <w:lang w:val="en" w:eastAsia="en-GB"/>
        </w:rPr>
        <w:tab/>
        <w:t xml:space="preserve"> </w:t>
      </w:r>
      <w:r w:rsidRPr="007D7C52">
        <w:rPr>
          <w:rFonts w:ascii="Arial" w:eastAsia="Times New Roman" w:hAnsi="Arial" w:cs="Arial"/>
          <w:bCs/>
          <w:sz w:val="24"/>
          <w:szCs w:val="24"/>
          <w:lang w:val="en" w:eastAsia="en-GB"/>
        </w:rPr>
        <w:t>0808 800 5000</w:t>
      </w:r>
      <w:r w:rsidRPr="007D7C52">
        <w:rPr>
          <w:rFonts w:ascii="Arial" w:eastAsia="Times New Roman" w:hAnsi="Arial" w:cs="Arial"/>
          <w:b/>
          <w:bCs/>
          <w:sz w:val="24"/>
          <w:szCs w:val="24"/>
          <w:lang w:val="en" w:eastAsia="en-GB"/>
        </w:rPr>
        <w:t xml:space="preserve">                </w:t>
      </w:r>
      <w:hyperlink r:id="rId29" w:history="1">
        <w:r w:rsidRPr="007D7C52">
          <w:rPr>
            <w:rStyle w:val="Hyperlink"/>
            <w:rFonts w:ascii="Arial" w:eastAsia="Times New Roman" w:hAnsi="Arial" w:cs="Arial"/>
            <w:sz w:val="24"/>
            <w:szCs w:val="24"/>
            <w:lang w:val="en" w:eastAsia="en-GB"/>
          </w:rPr>
          <w:t>help@nspcc.org.uk</w:t>
        </w:r>
      </w:hyperlink>
      <w:r w:rsidRPr="007D7C52">
        <w:rPr>
          <w:rFonts w:ascii="Arial" w:eastAsia="Times New Roman" w:hAnsi="Arial" w:cs="Arial"/>
          <w:sz w:val="24"/>
          <w:szCs w:val="24"/>
          <w:lang w:val="en" w:eastAsia="en-GB"/>
        </w:rPr>
        <w:t xml:space="preserve"> </w:t>
      </w:r>
    </w:p>
    <w:p w:rsidR="00290992" w:rsidRPr="007D7C52" w:rsidRDefault="00290992" w:rsidP="00290992">
      <w:pPr>
        <w:spacing w:before="100" w:beforeAutospacing="1" w:after="100" w:afterAutospacing="1" w:line="240" w:lineRule="auto"/>
        <w:rPr>
          <w:rFonts w:ascii="Arial" w:eastAsia="Times New Roman" w:hAnsi="Arial" w:cs="Arial"/>
          <w:sz w:val="24"/>
          <w:szCs w:val="24"/>
          <w:lang w:val="en" w:eastAsia="en-GB"/>
        </w:rPr>
      </w:pPr>
      <w:r w:rsidRPr="007D7C52">
        <w:rPr>
          <w:rFonts w:ascii="Arial" w:eastAsia="Times New Roman" w:hAnsi="Arial" w:cs="Arial"/>
          <w:sz w:val="24"/>
          <w:szCs w:val="24"/>
          <w:lang w:val="en" w:eastAsia="en-GB"/>
        </w:rPr>
        <w:t xml:space="preserve">Refuge 24-hour National Domestic Abuse Helpline </w:t>
      </w:r>
      <w:r w:rsidRPr="007D7C52">
        <w:rPr>
          <w:rFonts w:ascii="Arial" w:eastAsia="Times New Roman" w:hAnsi="Arial" w:cs="Arial"/>
          <w:sz w:val="24"/>
          <w:szCs w:val="24"/>
          <w:lang w:val="en" w:eastAsia="en-GB"/>
        </w:rPr>
        <w:tab/>
        <w:t xml:space="preserve"> </w:t>
      </w:r>
      <w:hyperlink r:id="rId30" w:history="1">
        <w:r w:rsidRPr="007D7C52">
          <w:rPr>
            <w:rStyle w:val="Hyperlink"/>
            <w:rFonts w:ascii="Arial" w:eastAsia="Arial" w:hAnsi="Arial" w:cs="Arial"/>
            <w:sz w:val="24"/>
            <w:szCs w:val="24"/>
            <w:lang w:val="en" w:eastAsia="en-GB"/>
          </w:rPr>
          <w:t>0808 2000 247</w:t>
        </w:r>
      </w:hyperlink>
    </w:p>
    <w:p w:rsidR="001C62DA" w:rsidRPr="001D6CC5" w:rsidRDefault="00290992" w:rsidP="001D6CC5">
      <w:pPr>
        <w:ind w:left="5040" w:hanging="5040"/>
        <w:rPr>
          <w:rFonts w:ascii="Arial" w:eastAsia="Calibri" w:hAnsi="Arial" w:cs="Arial"/>
          <w:sz w:val="24"/>
          <w:szCs w:val="24"/>
          <w:lang w:val="en"/>
        </w:rPr>
      </w:pPr>
      <w:r w:rsidRPr="007D7C52">
        <w:rPr>
          <w:rFonts w:ascii="Arial" w:eastAsia="Calibri" w:hAnsi="Arial" w:cs="Arial"/>
          <w:sz w:val="24"/>
          <w:szCs w:val="24"/>
        </w:rPr>
        <w:lastRenderedPageBreak/>
        <w:t>NSPCC Childline</w:t>
      </w:r>
      <w:r w:rsidRPr="007D7C52">
        <w:rPr>
          <w:rFonts w:ascii="Arial" w:eastAsia="Calibri" w:hAnsi="Arial" w:cs="Arial"/>
          <w:sz w:val="24"/>
          <w:szCs w:val="24"/>
        </w:rPr>
        <w:tab/>
      </w:r>
      <w:r w:rsidR="00962236">
        <w:rPr>
          <w:rFonts w:ascii="Arial" w:eastAsia="Calibri" w:hAnsi="Arial" w:cs="Arial"/>
          <w:sz w:val="24"/>
          <w:szCs w:val="24"/>
          <w:lang w:val="en"/>
        </w:rPr>
        <w:t xml:space="preserve">0800 1111         </w:t>
      </w:r>
      <w:hyperlink r:id="rId31" w:history="1">
        <w:r w:rsidRPr="007D7C52">
          <w:rPr>
            <w:rStyle w:val="Hyperlink"/>
            <w:rFonts w:ascii="Arial" w:eastAsia="Calibri" w:hAnsi="Arial" w:cs="Arial"/>
            <w:sz w:val="24"/>
            <w:szCs w:val="24"/>
            <w:lang w:val="en"/>
          </w:rPr>
          <w:t>https://www.childline.org.uk/</w:t>
        </w:r>
      </w:hyperlink>
      <w:r w:rsidRPr="007D7C52">
        <w:rPr>
          <w:rFonts w:ascii="Arial" w:eastAsia="Calibri" w:hAnsi="Arial" w:cs="Arial"/>
          <w:sz w:val="24"/>
          <w:szCs w:val="24"/>
          <w:lang w:val="en"/>
        </w:rPr>
        <w:t xml:space="preserve"> </w:t>
      </w:r>
      <w:bookmarkStart w:id="13" w:name="_GoBack"/>
      <w:bookmarkEnd w:id="13"/>
    </w:p>
    <w:sectPr w:rsidR="001C62DA" w:rsidRPr="001D6CC5" w:rsidSect="00000BD5">
      <w:headerReference w:type="default" r:id="rId32"/>
      <w:footerReference w:type="default" r:id="rId3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18" w:rsidRDefault="00115518" w:rsidP="00000BD5">
      <w:pPr>
        <w:spacing w:after="0" w:line="240" w:lineRule="auto"/>
      </w:pPr>
      <w:r>
        <w:separator/>
      </w:r>
    </w:p>
  </w:endnote>
  <w:endnote w:type="continuationSeparator" w:id="0">
    <w:p w:rsidR="00115518" w:rsidRDefault="00115518" w:rsidP="0000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173888"/>
      <w:docPartObj>
        <w:docPartGallery w:val="Page Numbers (Bottom of Page)"/>
        <w:docPartUnique/>
      </w:docPartObj>
    </w:sdtPr>
    <w:sdtEndPr>
      <w:rPr>
        <w:noProof/>
      </w:rPr>
    </w:sdtEndPr>
    <w:sdtContent>
      <w:p w:rsidR="00FA0A7D" w:rsidRDefault="00FA0A7D">
        <w:pPr>
          <w:pStyle w:val="Footer"/>
          <w:jc w:val="center"/>
        </w:pPr>
        <w:r>
          <w:fldChar w:fldCharType="begin"/>
        </w:r>
        <w:r>
          <w:instrText xml:space="preserve"> PAGE   \* MERGEFORMAT </w:instrText>
        </w:r>
        <w:r>
          <w:fldChar w:fldCharType="separate"/>
        </w:r>
        <w:r w:rsidR="001D6CC5">
          <w:rPr>
            <w:noProof/>
          </w:rPr>
          <w:t>8</w:t>
        </w:r>
        <w:r>
          <w:rPr>
            <w:noProof/>
          </w:rPr>
          <w:fldChar w:fldCharType="end"/>
        </w:r>
      </w:p>
    </w:sdtContent>
  </w:sdt>
  <w:p w:rsidR="00FA0A7D" w:rsidRDefault="00FA0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18" w:rsidRDefault="00115518" w:rsidP="00000BD5">
      <w:pPr>
        <w:spacing w:after="0" w:line="240" w:lineRule="auto"/>
      </w:pPr>
      <w:r>
        <w:separator/>
      </w:r>
    </w:p>
  </w:footnote>
  <w:footnote w:type="continuationSeparator" w:id="0">
    <w:p w:rsidR="00115518" w:rsidRDefault="00115518" w:rsidP="00000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7D" w:rsidRDefault="00FA0A7D">
    <w:pPr>
      <w:pStyle w:val="Header"/>
    </w:pPr>
  </w:p>
  <w:p w:rsidR="00FA0A7D" w:rsidRDefault="00FA0A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AA4"/>
    <w:multiLevelType w:val="hybridMultilevel"/>
    <w:tmpl w:val="CD2A78BE"/>
    <w:lvl w:ilvl="0" w:tplc="52BC55BE">
      <w:start w:val="1"/>
      <w:numFmt w:val="decimal"/>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C4E19"/>
    <w:multiLevelType w:val="hybridMultilevel"/>
    <w:tmpl w:val="96967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DD6B7B"/>
    <w:multiLevelType w:val="hybridMultilevel"/>
    <w:tmpl w:val="5686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F08F3"/>
    <w:multiLevelType w:val="hybridMultilevel"/>
    <w:tmpl w:val="E3F4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01B61"/>
    <w:multiLevelType w:val="hybridMultilevel"/>
    <w:tmpl w:val="523AF64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140F01"/>
    <w:multiLevelType w:val="hybridMultilevel"/>
    <w:tmpl w:val="45ECEFEC"/>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220D3D"/>
    <w:multiLevelType w:val="multilevel"/>
    <w:tmpl w:val="19ECC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0074E"/>
    <w:multiLevelType w:val="hybridMultilevel"/>
    <w:tmpl w:val="EA96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A16A3"/>
    <w:multiLevelType w:val="hybridMultilevel"/>
    <w:tmpl w:val="8C6A1F2A"/>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C148C3"/>
    <w:multiLevelType w:val="hybridMultilevel"/>
    <w:tmpl w:val="F5BA88E8"/>
    <w:lvl w:ilvl="0" w:tplc="A3A6A2C6">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9"/>
  </w:num>
  <w:num w:numId="5">
    <w:abstractNumId w:val="9"/>
  </w:num>
  <w:num w:numId="6">
    <w:abstractNumId w:val="5"/>
  </w:num>
  <w:num w:numId="7">
    <w:abstractNumId w:val="10"/>
  </w:num>
  <w:num w:numId="8">
    <w:abstractNumId w:val="6"/>
  </w:num>
  <w:num w:numId="9">
    <w:abstractNumId w:val="1"/>
  </w:num>
  <w:num w:numId="10">
    <w:abstractNumId w:val="7"/>
  </w:num>
  <w:num w:numId="11">
    <w:abstractNumId w:val="1"/>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95"/>
    <w:rsid w:val="00000BD5"/>
    <w:rsid w:val="00063381"/>
    <w:rsid w:val="000D0708"/>
    <w:rsid w:val="000F4549"/>
    <w:rsid w:val="00115518"/>
    <w:rsid w:val="00123C72"/>
    <w:rsid w:val="001C62DA"/>
    <w:rsid w:val="001D6CC5"/>
    <w:rsid w:val="00250732"/>
    <w:rsid w:val="0027163E"/>
    <w:rsid w:val="00290992"/>
    <w:rsid w:val="002E159F"/>
    <w:rsid w:val="0038139E"/>
    <w:rsid w:val="003F445F"/>
    <w:rsid w:val="0041740D"/>
    <w:rsid w:val="004175FD"/>
    <w:rsid w:val="00467E19"/>
    <w:rsid w:val="00496DC1"/>
    <w:rsid w:val="004A72CF"/>
    <w:rsid w:val="004C063F"/>
    <w:rsid w:val="004C0D99"/>
    <w:rsid w:val="005267EC"/>
    <w:rsid w:val="00533295"/>
    <w:rsid w:val="00682C3A"/>
    <w:rsid w:val="006B4FED"/>
    <w:rsid w:val="006E258F"/>
    <w:rsid w:val="00711447"/>
    <w:rsid w:val="00713515"/>
    <w:rsid w:val="007926CA"/>
    <w:rsid w:val="007D7C52"/>
    <w:rsid w:val="00817F32"/>
    <w:rsid w:val="00860EF6"/>
    <w:rsid w:val="00863F2A"/>
    <w:rsid w:val="008F14D3"/>
    <w:rsid w:val="00930C0F"/>
    <w:rsid w:val="00962236"/>
    <w:rsid w:val="00975E47"/>
    <w:rsid w:val="009B7DB8"/>
    <w:rsid w:val="009D22B5"/>
    <w:rsid w:val="00A1507E"/>
    <w:rsid w:val="00A74A91"/>
    <w:rsid w:val="00AA0F18"/>
    <w:rsid w:val="00BD5F59"/>
    <w:rsid w:val="00C90EA6"/>
    <w:rsid w:val="00CA1C5F"/>
    <w:rsid w:val="00D243F1"/>
    <w:rsid w:val="00DE54ED"/>
    <w:rsid w:val="00E26609"/>
    <w:rsid w:val="00E2694B"/>
    <w:rsid w:val="00E34698"/>
    <w:rsid w:val="00F85F67"/>
    <w:rsid w:val="00FA0A7D"/>
    <w:rsid w:val="00FD11C3"/>
    <w:rsid w:val="00FF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AD5460"/>
  <w15:chartTrackingRefBased/>
  <w15:docId w15:val="{12840831-113A-4516-9A7F-3B4CD809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81"/>
    <w:pPr>
      <w:spacing w:line="256" w:lineRule="auto"/>
      <w:ind w:left="720"/>
      <w:contextualSpacing/>
    </w:pPr>
  </w:style>
  <w:style w:type="table" w:styleId="TableGrid">
    <w:name w:val="Table Grid"/>
    <w:basedOn w:val="TableNormal"/>
    <w:uiPriority w:val="39"/>
    <w:rsid w:val="000633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BD5"/>
    <w:rPr>
      <w:color w:val="0563C1" w:themeColor="hyperlink"/>
      <w:u w:val="single"/>
    </w:rPr>
  </w:style>
  <w:style w:type="paragraph" w:styleId="Header">
    <w:name w:val="header"/>
    <w:basedOn w:val="Normal"/>
    <w:link w:val="HeaderChar"/>
    <w:uiPriority w:val="99"/>
    <w:unhideWhenUsed/>
    <w:rsid w:val="0000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BD5"/>
  </w:style>
  <w:style w:type="paragraph" w:styleId="Footer">
    <w:name w:val="footer"/>
    <w:basedOn w:val="Normal"/>
    <w:link w:val="FooterChar"/>
    <w:uiPriority w:val="99"/>
    <w:unhideWhenUsed/>
    <w:rsid w:val="0000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BD5"/>
  </w:style>
  <w:style w:type="character" w:customStyle="1" w:styleId="UnresolvedMention1">
    <w:name w:val="Unresolved Mention1"/>
    <w:basedOn w:val="DefaultParagraphFont"/>
    <w:uiPriority w:val="99"/>
    <w:semiHidden/>
    <w:unhideWhenUsed/>
    <w:rsid w:val="00290992"/>
    <w:rPr>
      <w:color w:val="808080"/>
      <w:shd w:val="clear" w:color="auto" w:fill="E6E6E6"/>
    </w:rPr>
  </w:style>
  <w:style w:type="paragraph" w:styleId="NormalWeb">
    <w:name w:val="Normal (Web)"/>
    <w:basedOn w:val="Normal"/>
    <w:uiPriority w:val="99"/>
    <w:semiHidden/>
    <w:unhideWhenUsed/>
    <w:rsid w:val="00860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467E19"/>
    <w:pPr>
      <w:autoSpaceDE w:val="0"/>
      <w:autoSpaceDN w:val="0"/>
      <w:spacing w:after="0" w:line="240" w:lineRule="auto"/>
    </w:pPr>
    <w:rPr>
      <w:rFonts w:ascii="Tahoma" w:hAnsi="Tahoma" w:cs="Tahoma"/>
      <w:color w:val="000000"/>
      <w:sz w:val="24"/>
      <w:szCs w:val="24"/>
      <w:lang w:eastAsia="en-GB"/>
    </w:rPr>
  </w:style>
  <w:style w:type="character" w:styleId="FollowedHyperlink">
    <w:name w:val="FollowedHyperlink"/>
    <w:basedOn w:val="DefaultParagraphFont"/>
    <w:uiPriority w:val="99"/>
    <w:semiHidden/>
    <w:unhideWhenUsed/>
    <w:rsid w:val="009B7DB8"/>
    <w:rPr>
      <w:color w:val="954F72" w:themeColor="followedHyperlink"/>
      <w:u w:val="single"/>
    </w:rPr>
  </w:style>
  <w:style w:type="character" w:customStyle="1" w:styleId="UnresolvedMention">
    <w:name w:val="Unresolved Mention"/>
    <w:basedOn w:val="DefaultParagraphFont"/>
    <w:uiPriority w:val="99"/>
    <w:semiHidden/>
    <w:unhideWhenUsed/>
    <w:rsid w:val="009B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924">
      <w:bodyDiv w:val="1"/>
      <w:marLeft w:val="0"/>
      <w:marRight w:val="0"/>
      <w:marTop w:val="0"/>
      <w:marBottom w:val="0"/>
      <w:divBdr>
        <w:top w:val="none" w:sz="0" w:space="0" w:color="auto"/>
        <w:left w:val="none" w:sz="0" w:space="0" w:color="auto"/>
        <w:bottom w:val="none" w:sz="0" w:space="0" w:color="auto"/>
        <w:right w:val="none" w:sz="0" w:space="0" w:color="auto"/>
      </w:divBdr>
    </w:div>
    <w:div w:id="153835637">
      <w:bodyDiv w:val="1"/>
      <w:marLeft w:val="0"/>
      <w:marRight w:val="0"/>
      <w:marTop w:val="0"/>
      <w:marBottom w:val="0"/>
      <w:divBdr>
        <w:top w:val="none" w:sz="0" w:space="0" w:color="auto"/>
        <w:left w:val="none" w:sz="0" w:space="0" w:color="auto"/>
        <w:bottom w:val="none" w:sz="0" w:space="0" w:color="auto"/>
        <w:right w:val="none" w:sz="0" w:space="0" w:color="auto"/>
      </w:divBdr>
    </w:div>
    <w:div w:id="204604942">
      <w:bodyDiv w:val="1"/>
      <w:marLeft w:val="0"/>
      <w:marRight w:val="0"/>
      <w:marTop w:val="0"/>
      <w:marBottom w:val="0"/>
      <w:divBdr>
        <w:top w:val="none" w:sz="0" w:space="0" w:color="auto"/>
        <w:left w:val="none" w:sz="0" w:space="0" w:color="auto"/>
        <w:bottom w:val="none" w:sz="0" w:space="0" w:color="auto"/>
        <w:right w:val="none" w:sz="0" w:space="0" w:color="auto"/>
      </w:divBdr>
    </w:div>
    <w:div w:id="304043061">
      <w:bodyDiv w:val="1"/>
      <w:marLeft w:val="0"/>
      <w:marRight w:val="0"/>
      <w:marTop w:val="0"/>
      <w:marBottom w:val="0"/>
      <w:divBdr>
        <w:top w:val="none" w:sz="0" w:space="0" w:color="auto"/>
        <w:left w:val="none" w:sz="0" w:space="0" w:color="auto"/>
        <w:bottom w:val="none" w:sz="0" w:space="0" w:color="auto"/>
        <w:right w:val="none" w:sz="0" w:space="0" w:color="auto"/>
      </w:divBdr>
      <w:divsChild>
        <w:div w:id="1106654749">
          <w:marLeft w:val="0"/>
          <w:marRight w:val="0"/>
          <w:marTop w:val="0"/>
          <w:marBottom w:val="0"/>
          <w:divBdr>
            <w:top w:val="none" w:sz="0" w:space="0" w:color="auto"/>
            <w:left w:val="none" w:sz="0" w:space="0" w:color="auto"/>
            <w:bottom w:val="none" w:sz="0" w:space="0" w:color="auto"/>
            <w:right w:val="none" w:sz="0" w:space="0" w:color="auto"/>
          </w:divBdr>
          <w:divsChild>
            <w:div w:id="370113283">
              <w:marLeft w:val="0"/>
              <w:marRight w:val="0"/>
              <w:marTop w:val="0"/>
              <w:marBottom w:val="0"/>
              <w:divBdr>
                <w:top w:val="none" w:sz="0" w:space="0" w:color="auto"/>
                <w:left w:val="none" w:sz="0" w:space="0" w:color="auto"/>
                <w:bottom w:val="none" w:sz="0" w:space="0" w:color="auto"/>
                <w:right w:val="none" w:sz="0" w:space="0" w:color="auto"/>
              </w:divBdr>
              <w:divsChild>
                <w:div w:id="529338536">
                  <w:marLeft w:val="0"/>
                  <w:marRight w:val="0"/>
                  <w:marTop w:val="0"/>
                  <w:marBottom w:val="0"/>
                  <w:divBdr>
                    <w:top w:val="none" w:sz="0" w:space="0" w:color="auto"/>
                    <w:left w:val="none" w:sz="0" w:space="0" w:color="auto"/>
                    <w:bottom w:val="none" w:sz="0" w:space="0" w:color="auto"/>
                    <w:right w:val="none" w:sz="0" w:space="0" w:color="auto"/>
                  </w:divBdr>
                  <w:divsChild>
                    <w:div w:id="138696784">
                      <w:marLeft w:val="0"/>
                      <w:marRight w:val="0"/>
                      <w:marTop w:val="0"/>
                      <w:marBottom w:val="0"/>
                      <w:divBdr>
                        <w:top w:val="none" w:sz="0" w:space="0" w:color="auto"/>
                        <w:left w:val="none" w:sz="0" w:space="0" w:color="auto"/>
                        <w:bottom w:val="none" w:sz="0" w:space="0" w:color="auto"/>
                        <w:right w:val="none" w:sz="0" w:space="0" w:color="auto"/>
                      </w:divBdr>
                      <w:divsChild>
                        <w:div w:id="347413132">
                          <w:marLeft w:val="0"/>
                          <w:marRight w:val="0"/>
                          <w:marTop w:val="0"/>
                          <w:marBottom w:val="0"/>
                          <w:divBdr>
                            <w:top w:val="none" w:sz="0" w:space="0" w:color="auto"/>
                            <w:left w:val="none" w:sz="0" w:space="0" w:color="auto"/>
                            <w:bottom w:val="none" w:sz="0" w:space="0" w:color="auto"/>
                            <w:right w:val="none" w:sz="0" w:space="0" w:color="auto"/>
                          </w:divBdr>
                          <w:divsChild>
                            <w:div w:id="390353079">
                              <w:marLeft w:val="0"/>
                              <w:marRight w:val="0"/>
                              <w:marTop w:val="0"/>
                              <w:marBottom w:val="0"/>
                              <w:divBdr>
                                <w:top w:val="none" w:sz="0" w:space="0" w:color="auto"/>
                                <w:left w:val="none" w:sz="0" w:space="0" w:color="auto"/>
                                <w:bottom w:val="none" w:sz="0" w:space="0" w:color="auto"/>
                                <w:right w:val="none" w:sz="0" w:space="0" w:color="auto"/>
                              </w:divBdr>
                              <w:divsChild>
                                <w:div w:id="1926841880">
                                  <w:marLeft w:val="0"/>
                                  <w:marRight w:val="0"/>
                                  <w:marTop w:val="0"/>
                                  <w:marBottom w:val="0"/>
                                  <w:divBdr>
                                    <w:top w:val="none" w:sz="0" w:space="0" w:color="auto"/>
                                    <w:left w:val="none" w:sz="0" w:space="0" w:color="auto"/>
                                    <w:bottom w:val="none" w:sz="0" w:space="0" w:color="auto"/>
                                    <w:right w:val="none" w:sz="0" w:space="0" w:color="auto"/>
                                  </w:divBdr>
                                  <w:divsChild>
                                    <w:div w:id="797379107">
                                      <w:marLeft w:val="0"/>
                                      <w:marRight w:val="0"/>
                                      <w:marTop w:val="0"/>
                                      <w:marBottom w:val="0"/>
                                      <w:divBdr>
                                        <w:top w:val="none" w:sz="0" w:space="0" w:color="auto"/>
                                        <w:left w:val="none" w:sz="0" w:space="0" w:color="auto"/>
                                        <w:bottom w:val="none" w:sz="0" w:space="0" w:color="auto"/>
                                        <w:right w:val="none" w:sz="0" w:space="0" w:color="auto"/>
                                      </w:divBdr>
                                      <w:divsChild>
                                        <w:div w:id="630407908">
                                          <w:marLeft w:val="0"/>
                                          <w:marRight w:val="0"/>
                                          <w:marTop w:val="0"/>
                                          <w:marBottom w:val="0"/>
                                          <w:divBdr>
                                            <w:top w:val="none" w:sz="0" w:space="0" w:color="auto"/>
                                            <w:left w:val="none" w:sz="0" w:space="0" w:color="auto"/>
                                            <w:bottom w:val="none" w:sz="0" w:space="0" w:color="auto"/>
                                            <w:right w:val="none" w:sz="0" w:space="0" w:color="auto"/>
                                          </w:divBdr>
                                          <w:divsChild>
                                            <w:div w:id="19492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787558">
      <w:bodyDiv w:val="1"/>
      <w:marLeft w:val="0"/>
      <w:marRight w:val="0"/>
      <w:marTop w:val="0"/>
      <w:marBottom w:val="0"/>
      <w:divBdr>
        <w:top w:val="none" w:sz="0" w:space="0" w:color="auto"/>
        <w:left w:val="none" w:sz="0" w:space="0" w:color="auto"/>
        <w:bottom w:val="none" w:sz="0" w:space="0" w:color="auto"/>
        <w:right w:val="none" w:sz="0" w:space="0" w:color="auto"/>
      </w:divBdr>
    </w:div>
    <w:div w:id="674501176">
      <w:bodyDiv w:val="1"/>
      <w:marLeft w:val="0"/>
      <w:marRight w:val="0"/>
      <w:marTop w:val="0"/>
      <w:marBottom w:val="0"/>
      <w:divBdr>
        <w:top w:val="none" w:sz="0" w:space="0" w:color="auto"/>
        <w:left w:val="none" w:sz="0" w:space="0" w:color="auto"/>
        <w:bottom w:val="none" w:sz="0" w:space="0" w:color="auto"/>
        <w:right w:val="none" w:sz="0" w:space="0" w:color="auto"/>
      </w:divBdr>
    </w:div>
    <w:div w:id="703290720">
      <w:bodyDiv w:val="1"/>
      <w:marLeft w:val="0"/>
      <w:marRight w:val="0"/>
      <w:marTop w:val="0"/>
      <w:marBottom w:val="0"/>
      <w:divBdr>
        <w:top w:val="none" w:sz="0" w:space="0" w:color="auto"/>
        <w:left w:val="none" w:sz="0" w:space="0" w:color="auto"/>
        <w:bottom w:val="none" w:sz="0" w:space="0" w:color="auto"/>
        <w:right w:val="none" w:sz="0" w:space="0" w:color="auto"/>
      </w:divBdr>
    </w:div>
    <w:div w:id="1099105229">
      <w:bodyDiv w:val="1"/>
      <w:marLeft w:val="0"/>
      <w:marRight w:val="0"/>
      <w:marTop w:val="0"/>
      <w:marBottom w:val="0"/>
      <w:divBdr>
        <w:top w:val="none" w:sz="0" w:space="0" w:color="auto"/>
        <w:left w:val="none" w:sz="0" w:space="0" w:color="auto"/>
        <w:bottom w:val="none" w:sz="0" w:space="0" w:color="auto"/>
        <w:right w:val="none" w:sz="0" w:space="0" w:color="auto"/>
      </w:divBdr>
    </w:div>
    <w:div w:id="1508474635">
      <w:bodyDiv w:val="1"/>
      <w:marLeft w:val="0"/>
      <w:marRight w:val="0"/>
      <w:marTop w:val="0"/>
      <w:marBottom w:val="0"/>
      <w:divBdr>
        <w:top w:val="none" w:sz="0" w:space="0" w:color="auto"/>
        <w:left w:val="none" w:sz="0" w:space="0" w:color="auto"/>
        <w:bottom w:val="none" w:sz="0" w:space="0" w:color="auto"/>
        <w:right w:val="none" w:sz="0" w:space="0" w:color="auto"/>
      </w:divBdr>
      <w:divsChild>
        <w:div w:id="443842137">
          <w:marLeft w:val="0"/>
          <w:marRight w:val="0"/>
          <w:marTop w:val="0"/>
          <w:marBottom w:val="0"/>
          <w:divBdr>
            <w:top w:val="none" w:sz="0" w:space="0" w:color="auto"/>
            <w:left w:val="none" w:sz="0" w:space="0" w:color="auto"/>
            <w:bottom w:val="none" w:sz="0" w:space="0" w:color="auto"/>
            <w:right w:val="none" w:sz="0" w:space="0" w:color="auto"/>
          </w:divBdr>
          <w:divsChild>
            <w:div w:id="9582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145">
      <w:bodyDiv w:val="1"/>
      <w:marLeft w:val="0"/>
      <w:marRight w:val="0"/>
      <w:marTop w:val="0"/>
      <w:marBottom w:val="0"/>
      <w:divBdr>
        <w:top w:val="none" w:sz="0" w:space="0" w:color="auto"/>
        <w:left w:val="none" w:sz="0" w:space="0" w:color="auto"/>
        <w:bottom w:val="none" w:sz="0" w:space="0" w:color="auto"/>
        <w:right w:val="none" w:sz="0" w:space="0" w:color="auto"/>
      </w:divBdr>
    </w:div>
    <w:div w:id="1562445504">
      <w:bodyDiv w:val="1"/>
      <w:marLeft w:val="0"/>
      <w:marRight w:val="0"/>
      <w:marTop w:val="0"/>
      <w:marBottom w:val="0"/>
      <w:divBdr>
        <w:top w:val="none" w:sz="0" w:space="0" w:color="auto"/>
        <w:left w:val="none" w:sz="0" w:space="0" w:color="auto"/>
        <w:bottom w:val="none" w:sz="0" w:space="0" w:color="auto"/>
        <w:right w:val="none" w:sz="0" w:space="0" w:color="auto"/>
      </w:divBdr>
    </w:div>
    <w:div w:id="1583679849">
      <w:bodyDiv w:val="1"/>
      <w:marLeft w:val="0"/>
      <w:marRight w:val="0"/>
      <w:marTop w:val="0"/>
      <w:marBottom w:val="0"/>
      <w:divBdr>
        <w:top w:val="none" w:sz="0" w:space="0" w:color="auto"/>
        <w:left w:val="none" w:sz="0" w:space="0" w:color="auto"/>
        <w:bottom w:val="none" w:sz="0" w:space="0" w:color="auto"/>
        <w:right w:val="none" w:sz="0" w:space="0" w:color="auto"/>
      </w:divBdr>
    </w:div>
    <w:div w:id="1644582207">
      <w:bodyDiv w:val="1"/>
      <w:marLeft w:val="0"/>
      <w:marRight w:val="0"/>
      <w:marTop w:val="0"/>
      <w:marBottom w:val="0"/>
      <w:divBdr>
        <w:top w:val="none" w:sz="0" w:space="0" w:color="auto"/>
        <w:left w:val="none" w:sz="0" w:space="0" w:color="auto"/>
        <w:bottom w:val="none" w:sz="0" w:space="0" w:color="auto"/>
        <w:right w:val="none" w:sz="0" w:space="0" w:color="auto"/>
      </w:divBdr>
    </w:div>
    <w:div w:id="1745107360">
      <w:bodyDiv w:val="1"/>
      <w:marLeft w:val="0"/>
      <w:marRight w:val="0"/>
      <w:marTop w:val="0"/>
      <w:marBottom w:val="0"/>
      <w:divBdr>
        <w:top w:val="none" w:sz="0" w:space="0" w:color="auto"/>
        <w:left w:val="none" w:sz="0" w:space="0" w:color="auto"/>
        <w:bottom w:val="none" w:sz="0" w:space="0" w:color="auto"/>
        <w:right w:val="none" w:sz="0" w:space="0" w:color="auto"/>
      </w:divBdr>
    </w:div>
    <w:div w:id="1813214722">
      <w:bodyDiv w:val="1"/>
      <w:marLeft w:val="0"/>
      <w:marRight w:val="0"/>
      <w:marTop w:val="0"/>
      <w:marBottom w:val="0"/>
      <w:divBdr>
        <w:top w:val="none" w:sz="0" w:space="0" w:color="auto"/>
        <w:left w:val="none" w:sz="0" w:space="0" w:color="auto"/>
        <w:bottom w:val="none" w:sz="0" w:space="0" w:color="auto"/>
        <w:right w:val="none" w:sz="0" w:space="0" w:color="auto"/>
      </w:divBdr>
    </w:div>
    <w:div w:id="20459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ott.worton@shenstonelodge.co.uk" TargetMode="External"/><Relationship Id="rId18" Type="http://schemas.openxmlformats.org/officeDocument/2006/relationships/hyperlink" Target="https://www.ceop.police.uk/safety-centre/" TargetMode="External"/><Relationship Id="rId26" Type="http://schemas.openxmlformats.org/officeDocument/2006/relationships/hyperlink" Target="mailto:DfE.coronavirushelpline@education.gov.uk" TargetMode="External"/><Relationship Id="rId3" Type="http://schemas.openxmlformats.org/officeDocument/2006/relationships/styles" Target="styles.xml"/><Relationship Id="rId21" Type="http://schemas.openxmlformats.org/officeDocument/2006/relationships/hyperlink" Target="mailto:Misconduct.Teacher@education.gov.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ris.husband@shenstonelodge.co.uk" TargetMode="External"/><Relationship Id="rId17" Type="http://schemas.openxmlformats.org/officeDocument/2006/relationships/hyperlink" Target="https://reportharmfulcontent.com/" TargetMode="External"/><Relationship Id="rId25" Type="http://schemas.openxmlformats.org/officeDocument/2006/relationships/hyperlink" Target="http://briefing.safeguardinginschools.co.uk/lt.php?s=084280ae1e19b47b7929344446452602&amp;i=104A138A5A124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0" Type="http://schemas.openxmlformats.org/officeDocument/2006/relationships/hyperlink" Target="https://www.sandwellcsp.org.uk/key-safeguarding-issues/allegations-against-stafflado/" TargetMode="External"/><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gh.bridgewater@shenstonelodge.co.uk" TargetMode="External"/><Relationship Id="rId24" Type="http://schemas.openxmlformats.org/officeDocument/2006/relationships/hyperlink" Target="http://briefing.safeguardinginschools.co.uk/lt.php?s=084280ae1e19b47b7929344446452602&amp;i=104A138A5A123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enise.hart@shenstonelodge.co.uk" TargetMode="External"/><Relationship Id="rId23" Type="http://schemas.openxmlformats.org/officeDocument/2006/relationships/hyperlink" Target="http://briefing.safeguardinginschools.co.uk/lt.php?s=084280ae1e19b47b7929344446452602&amp;i=104A138A5A1237" TargetMode="External"/><Relationship Id="rId28" Type="http://schemas.openxmlformats.org/officeDocument/2006/relationships/hyperlink" Target="https://www.sandwellfamilylife.info/" TargetMode="External"/><Relationship Id="rId10" Type="http://schemas.openxmlformats.org/officeDocument/2006/relationships/hyperlink" Target="mailto:simon.hobbs@shenstonelodge.co.uk" TargetMode="External"/><Relationship Id="rId19" Type="http://schemas.openxmlformats.org/officeDocument/2006/relationships/hyperlink" Target="https://swgfl.org.uk/resources/safe-remote-learning/" TargetMode="External"/><Relationship Id="rId31" Type="http://schemas.openxmlformats.org/officeDocument/2006/relationships/hyperlink" Target="https://www.childline.org.uk/"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 TargetMode="External"/><Relationship Id="rId14" Type="http://schemas.openxmlformats.org/officeDocument/2006/relationships/hyperlink" Target="mailto:neil.toplass@shenstonelodge.co.uk" TargetMode="External"/><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hyperlink" Target="mailto:Access_team@sandwellchildrenstrust.org" TargetMode="External"/><Relationship Id="rId30" Type="http://schemas.openxmlformats.org/officeDocument/2006/relationships/hyperlink" Target="tel:0808%202000%20247"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54C8-4C0B-4566-8804-99C91ADD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18269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Harvey</dc:creator>
  <cp:keywords/>
  <dc:description/>
  <cp:lastModifiedBy>Karen Appleby</cp:lastModifiedBy>
  <cp:revision>2</cp:revision>
  <dcterms:created xsi:type="dcterms:W3CDTF">2020-04-07T11:25:00Z</dcterms:created>
  <dcterms:modified xsi:type="dcterms:W3CDTF">2020-04-07T11:25:00Z</dcterms:modified>
</cp:coreProperties>
</file>